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42A8" w14:textId="3F07884B" w:rsidR="00B30296" w:rsidRPr="00DF6CC8" w:rsidRDefault="00F4682F" w:rsidP="00B30296">
      <w:pPr>
        <w:autoSpaceDE w:val="0"/>
        <w:autoSpaceDN w:val="0"/>
        <w:adjustRightInd w:val="0"/>
        <w:rPr>
          <w:rFonts w:asciiTheme="majorHAnsi" w:hAnsiTheme="majorHAnsi" w:cstheme="majorHAnsi"/>
          <w:b/>
          <w:bCs/>
          <w:color w:val="000000"/>
          <w:sz w:val="18"/>
          <w:szCs w:val="18"/>
        </w:rPr>
      </w:pPr>
      <w:r w:rsidRPr="00522048">
        <w:rPr>
          <w:noProof/>
          <w:lang w:eastAsia="fr-FR"/>
        </w:rPr>
        <w:drawing>
          <wp:inline distT="0" distB="0" distL="0" distR="0" wp14:anchorId="1F047F9D" wp14:editId="0AA05FC3">
            <wp:extent cx="2388523" cy="856851"/>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6183" cy="866774"/>
                    </a:xfrm>
                    <a:prstGeom prst="rect">
                      <a:avLst/>
                    </a:prstGeom>
                    <a:noFill/>
                    <a:ln>
                      <a:noFill/>
                    </a:ln>
                  </pic:spPr>
                </pic:pic>
              </a:graphicData>
            </a:graphic>
          </wp:inline>
        </w:drawing>
      </w:r>
    </w:p>
    <w:p w14:paraId="0E8321FE" w14:textId="77777777" w:rsidR="00B30296" w:rsidRPr="00DF6CC8" w:rsidRDefault="00B30296" w:rsidP="00B30296">
      <w:pPr>
        <w:autoSpaceDE w:val="0"/>
        <w:autoSpaceDN w:val="0"/>
        <w:adjustRightInd w:val="0"/>
        <w:jc w:val="right"/>
        <w:rPr>
          <w:rFonts w:asciiTheme="majorHAnsi" w:hAnsiTheme="majorHAnsi" w:cstheme="majorHAnsi"/>
          <w:b/>
          <w:bCs/>
          <w:color w:val="FF0000"/>
          <w:sz w:val="18"/>
          <w:szCs w:val="18"/>
        </w:rPr>
      </w:pPr>
      <w:r w:rsidRPr="00DF6CC8">
        <w:rPr>
          <w:rFonts w:asciiTheme="majorHAnsi" w:hAnsiTheme="majorHAnsi" w:cstheme="majorHAnsi"/>
          <w:b/>
          <w:bCs/>
          <w:color w:val="000000"/>
          <w:sz w:val="18"/>
          <w:szCs w:val="18"/>
        </w:rPr>
        <w:t xml:space="preserve">Référence : </w:t>
      </w:r>
      <w:r w:rsidRPr="00DF6CC8">
        <w:rPr>
          <w:rFonts w:asciiTheme="majorHAnsi" w:hAnsiTheme="majorHAnsi" w:cstheme="majorHAnsi"/>
          <w:b/>
          <w:bCs/>
          <w:color w:val="FF0000"/>
          <w:sz w:val="18"/>
          <w:szCs w:val="18"/>
        </w:rPr>
        <w:t>« Référence Participant »</w:t>
      </w:r>
    </w:p>
    <w:p w14:paraId="57BBC385" w14:textId="77777777" w:rsidR="00B30296" w:rsidRPr="00DF6CC8" w:rsidRDefault="00B30296" w:rsidP="00B30296">
      <w:pPr>
        <w:autoSpaceDE w:val="0"/>
        <w:autoSpaceDN w:val="0"/>
        <w:adjustRightInd w:val="0"/>
        <w:jc w:val="center"/>
        <w:rPr>
          <w:rFonts w:asciiTheme="majorHAnsi" w:hAnsiTheme="majorHAnsi" w:cstheme="majorHAnsi"/>
          <w:b/>
          <w:bCs/>
          <w:color w:val="000000"/>
          <w:sz w:val="18"/>
          <w:szCs w:val="18"/>
        </w:rPr>
      </w:pPr>
    </w:p>
    <w:p w14:paraId="5948B2A3" w14:textId="77777777" w:rsidR="00B30296" w:rsidRPr="00DF6CC8" w:rsidRDefault="00B30296" w:rsidP="00B30296">
      <w:pPr>
        <w:autoSpaceDE w:val="0"/>
        <w:autoSpaceDN w:val="0"/>
        <w:adjustRightInd w:val="0"/>
        <w:jc w:val="center"/>
        <w:rPr>
          <w:rFonts w:asciiTheme="majorHAnsi" w:hAnsiTheme="majorHAnsi" w:cstheme="majorHAnsi"/>
          <w:b/>
          <w:bCs/>
          <w:color w:val="000000"/>
          <w:sz w:val="22"/>
          <w:szCs w:val="22"/>
        </w:rPr>
      </w:pPr>
      <w:r w:rsidRPr="00DF6CC8">
        <w:rPr>
          <w:rFonts w:asciiTheme="majorHAnsi" w:hAnsiTheme="majorHAnsi" w:cstheme="majorHAnsi"/>
          <w:b/>
          <w:bCs/>
          <w:color w:val="000000"/>
          <w:sz w:val="22"/>
          <w:szCs w:val="22"/>
        </w:rPr>
        <w:t>Convention simplifiée de Formation Professionnelle (Articles L. 6353-1 à 2 et R. 6353-1)</w:t>
      </w:r>
    </w:p>
    <w:p w14:paraId="54F9F194" w14:textId="77777777" w:rsidR="00B30296" w:rsidRDefault="00B30296" w:rsidP="00B30296">
      <w:pPr>
        <w:autoSpaceDE w:val="0"/>
        <w:autoSpaceDN w:val="0"/>
        <w:adjustRightInd w:val="0"/>
        <w:rPr>
          <w:rFonts w:asciiTheme="majorHAnsi" w:hAnsiTheme="majorHAnsi" w:cstheme="majorHAnsi"/>
          <w:color w:val="000000"/>
          <w:sz w:val="18"/>
          <w:szCs w:val="18"/>
        </w:rPr>
      </w:pPr>
    </w:p>
    <w:p w14:paraId="13B596DB" w14:textId="77777777" w:rsidR="00B30296" w:rsidRDefault="00B30296" w:rsidP="00B30296">
      <w:pPr>
        <w:autoSpaceDE w:val="0"/>
        <w:autoSpaceDN w:val="0"/>
        <w:adjustRightInd w:val="0"/>
        <w:rPr>
          <w:rFonts w:asciiTheme="majorHAnsi" w:hAnsiTheme="majorHAnsi" w:cstheme="majorHAnsi"/>
          <w:color w:val="000000"/>
          <w:sz w:val="18"/>
          <w:szCs w:val="18"/>
        </w:rPr>
      </w:pPr>
    </w:p>
    <w:p w14:paraId="38690C1A"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p>
    <w:p w14:paraId="3102124B" w14:textId="77777777" w:rsidR="00B30296" w:rsidRPr="00DF6CC8" w:rsidRDefault="00B30296" w:rsidP="00B30296">
      <w:pPr>
        <w:jc w:val="both"/>
        <w:rPr>
          <w:rFonts w:asciiTheme="majorHAnsi" w:hAnsiTheme="majorHAnsi" w:cstheme="majorHAnsi"/>
          <w:sz w:val="18"/>
          <w:szCs w:val="18"/>
        </w:rPr>
      </w:pPr>
      <w:r w:rsidRPr="00DF6CC8">
        <w:rPr>
          <w:rFonts w:asciiTheme="majorHAnsi" w:hAnsiTheme="majorHAnsi" w:cstheme="majorHAnsi"/>
          <w:sz w:val="18"/>
          <w:szCs w:val="18"/>
        </w:rPr>
        <w:t>Entre les soussignés :</w:t>
      </w:r>
    </w:p>
    <w:p w14:paraId="3784A0B6" w14:textId="77777777" w:rsidR="00B30296" w:rsidRDefault="00B30296" w:rsidP="00B30296">
      <w:pPr>
        <w:shd w:val="clear" w:color="auto" w:fill="FFFFFF"/>
        <w:jc w:val="both"/>
        <w:rPr>
          <w:rFonts w:asciiTheme="majorHAnsi" w:eastAsia="Calibri" w:hAnsiTheme="majorHAnsi" w:cstheme="majorHAnsi"/>
          <w:sz w:val="18"/>
          <w:szCs w:val="18"/>
          <w:highlight w:val="yellow"/>
          <w:lang w:eastAsia="en-GB"/>
        </w:rPr>
      </w:pPr>
    </w:p>
    <w:p w14:paraId="76163B4F" w14:textId="77777777" w:rsidR="00B30296" w:rsidRPr="00DF6CC8" w:rsidRDefault="00B30296" w:rsidP="00B30296">
      <w:pPr>
        <w:shd w:val="clear" w:color="auto" w:fill="FFFFFF"/>
        <w:jc w:val="both"/>
        <w:rPr>
          <w:rFonts w:asciiTheme="majorHAnsi" w:eastAsia="Calibri" w:hAnsiTheme="majorHAnsi" w:cstheme="majorHAnsi"/>
          <w:sz w:val="18"/>
          <w:szCs w:val="18"/>
          <w:highlight w:val="yellow"/>
          <w:lang w:eastAsia="en-GB"/>
        </w:rPr>
      </w:pPr>
    </w:p>
    <w:p w14:paraId="4DEE33B2" w14:textId="77777777" w:rsidR="00B30296" w:rsidRPr="001555D8" w:rsidRDefault="00B30296" w:rsidP="00B30296">
      <w:pPr>
        <w:tabs>
          <w:tab w:val="right" w:pos="9200"/>
        </w:tabs>
        <w:autoSpaceDE w:val="0"/>
        <w:autoSpaceDN w:val="0"/>
        <w:adjustRightInd w:val="0"/>
        <w:jc w:val="both"/>
        <w:rPr>
          <w:rFonts w:asciiTheme="majorHAnsi" w:hAnsiTheme="majorHAnsi" w:cs="Helvetica"/>
          <w:b/>
          <w:bCs/>
          <w:color w:val="000000" w:themeColor="text1"/>
          <w:sz w:val="18"/>
          <w:szCs w:val="18"/>
        </w:rPr>
      </w:pPr>
      <w:r w:rsidRPr="001555D8">
        <w:rPr>
          <w:rFonts w:asciiTheme="majorHAnsi" w:hAnsiTheme="majorHAnsi" w:cs="Helvetica"/>
          <w:b/>
          <w:bCs/>
          <w:color w:val="000000" w:themeColor="text1"/>
          <w:sz w:val="18"/>
          <w:szCs w:val="18"/>
        </w:rPr>
        <w:t>La Société Française de Vigilance et de Thérapeutique Transfusionnelle</w:t>
      </w:r>
      <w:r>
        <w:rPr>
          <w:rFonts w:asciiTheme="majorHAnsi" w:hAnsiTheme="majorHAnsi" w:cs="Helvetica"/>
          <w:b/>
          <w:bCs/>
          <w:color w:val="000000" w:themeColor="text1"/>
          <w:sz w:val="18"/>
          <w:szCs w:val="18"/>
        </w:rPr>
        <w:t xml:space="preserve"> (SFVTT)</w:t>
      </w:r>
    </w:p>
    <w:p w14:paraId="46420004" w14:textId="77777777" w:rsidR="00B30296" w:rsidRPr="001555D8" w:rsidRDefault="00B30296" w:rsidP="00B30296">
      <w:pPr>
        <w:tabs>
          <w:tab w:val="right" w:pos="9200"/>
        </w:tabs>
        <w:autoSpaceDE w:val="0"/>
        <w:autoSpaceDN w:val="0"/>
        <w:adjustRightInd w:val="0"/>
        <w:jc w:val="both"/>
        <w:rPr>
          <w:rFonts w:asciiTheme="majorHAnsi" w:hAnsiTheme="majorHAnsi" w:cs="Helvetica"/>
          <w:bCs/>
          <w:color w:val="000000" w:themeColor="text1"/>
          <w:sz w:val="18"/>
          <w:szCs w:val="18"/>
        </w:rPr>
      </w:pPr>
      <w:r>
        <w:rPr>
          <w:rFonts w:asciiTheme="majorHAnsi" w:hAnsiTheme="majorHAnsi" w:cs="Helvetica"/>
          <w:bCs/>
          <w:color w:val="000000" w:themeColor="text1"/>
          <w:sz w:val="18"/>
          <w:szCs w:val="18"/>
        </w:rPr>
        <w:t>N</w:t>
      </w:r>
      <w:r w:rsidRPr="001555D8">
        <w:rPr>
          <w:rFonts w:asciiTheme="majorHAnsi" w:hAnsiTheme="majorHAnsi" w:cs="Helvetica"/>
          <w:bCs/>
          <w:color w:val="000000" w:themeColor="text1"/>
          <w:sz w:val="18"/>
          <w:szCs w:val="18"/>
        </w:rPr>
        <w:t>° Siret : 479 466 468 00010 - Code APE : 913E</w:t>
      </w:r>
    </w:p>
    <w:p w14:paraId="6D0776D0" w14:textId="77777777" w:rsidR="00B30296" w:rsidRPr="001555D8" w:rsidRDefault="00B30296" w:rsidP="00B30296">
      <w:pPr>
        <w:tabs>
          <w:tab w:val="right" w:pos="9200"/>
        </w:tabs>
        <w:autoSpaceDE w:val="0"/>
        <w:autoSpaceDN w:val="0"/>
        <w:adjustRightInd w:val="0"/>
        <w:jc w:val="both"/>
        <w:rPr>
          <w:rFonts w:asciiTheme="majorHAnsi" w:hAnsiTheme="majorHAnsi" w:cs="Helvetica"/>
          <w:bCs/>
          <w:color w:val="000000" w:themeColor="text1"/>
          <w:sz w:val="18"/>
          <w:szCs w:val="18"/>
        </w:rPr>
      </w:pPr>
      <w:r w:rsidRPr="001555D8">
        <w:rPr>
          <w:rFonts w:asciiTheme="majorHAnsi" w:hAnsiTheme="majorHAnsi" w:cs="Helvetica"/>
          <w:bCs/>
          <w:color w:val="000000" w:themeColor="text1"/>
          <w:sz w:val="18"/>
          <w:szCs w:val="18"/>
        </w:rPr>
        <w:t>Siège Social : Résidence les catalans "En Vau" - 95, Corniche JF Kennedy - 13007 Marseille</w:t>
      </w:r>
    </w:p>
    <w:p w14:paraId="5265EFD7" w14:textId="77777777" w:rsidR="00B30296" w:rsidRPr="001555D8" w:rsidRDefault="00B30296" w:rsidP="00B30296">
      <w:pPr>
        <w:tabs>
          <w:tab w:val="right" w:pos="9200"/>
        </w:tabs>
        <w:autoSpaceDE w:val="0"/>
        <w:autoSpaceDN w:val="0"/>
        <w:adjustRightInd w:val="0"/>
        <w:jc w:val="both"/>
        <w:rPr>
          <w:rFonts w:asciiTheme="majorHAnsi" w:hAnsiTheme="majorHAnsi" w:cs="Helvetica"/>
          <w:b/>
          <w:bCs/>
          <w:color w:val="000000" w:themeColor="text1"/>
          <w:sz w:val="18"/>
          <w:szCs w:val="18"/>
        </w:rPr>
      </w:pPr>
      <w:r w:rsidRPr="001555D8">
        <w:rPr>
          <w:rFonts w:asciiTheme="majorHAnsi" w:hAnsiTheme="majorHAnsi" w:cs="Helvetica"/>
          <w:b/>
          <w:bCs/>
          <w:color w:val="000000" w:themeColor="text1"/>
          <w:sz w:val="18"/>
          <w:szCs w:val="18"/>
        </w:rPr>
        <w:t>Déclarée comme organisme de formation sous le numéro 93 13 12 864 13 auprès de la préfecture de la région Provence-Alpes Côtes d'Azur</w:t>
      </w:r>
    </w:p>
    <w:p w14:paraId="2BAEE2B3" w14:textId="77777777" w:rsidR="00B30296" w:rsidRDefault="00B30296" w:rsidP="00B30296">
      <w:pPr>
        <w:tabs>
          <w:tab w:val="right" w:pos="9200"/>
        </w:tabs>
        <w:autoSpaceDE w:val="0"/>
        <w:autoSpaceDN w:val="0"/>
        <w:adjustRightInd w:val="0"/>
        <w:jc w:val="both"/>
        <w:rPr>
          <w:rFonts w:asciiTheme="majorHAnsi" w:hAnsiTheme="majorHAnsi" w:cs="Helvetica"/>
          <w:bCs/>
          <w:color w:val="000000" w:themeColor="text1"/>
          <w:sz w:val="11"/>
          <w:szCs w:val="11"/>
        </w:rPr>
      </w:pPr>
    </w:p>
    <w:p w14:paraId="3A470AB7"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r w:rsidRPr="00DF6CC8">
        <w:rPr>
          <w:rFonts w:asciiTheme="majorHAnsi" w:hAnsiTheme="majorHAnsi" w:cstheme="majorHAnsi"/>
          <w:color w:val="000000"/>
          <w:sz w:val="18"/>
          <w:szCs w:val="18"/>
        </w:rPr>
        <w:t>Ci-après dénommé « l’</w:t>
      </w:r>
      <w:r w:rsidRPr="00DF6CC8">
        <w:rPr>
          <w:rFonts w:asciiTheme="majorHAnsi" w:hAnsiTheme="majorHAnsi" w:cstheme="majorHAnsi"/>
          <w:b/>
          <w:bCs/>
          <w:color w:val="000000"/>
          <w:sz w:val="18"/>
          <w:szCs w:val="18"/>
        </w:rPr>
        <w:t>Organisme Formateur »</w:t>
      </w:r>
      <w:r w:rsidRPr="00DF6CC8">
        <w:rPr>
          <w:rFonts w:asciiTheme="majorHAnsi" w:hAnsiTheme="majorHAnsi" w:cstheme="majorHAnsi"/>
          <w:color w:val="000000"/>
          <w:sz w:val="18"/>
          <w:szCs w:val="18"/>
        </w:rPr>
        <w:t xml:space="preserve">, d’une part </w:t>
      </w:r>
    </w:p>
    <w:p w14:paraId="5272E5FF"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p>
    <w:p w14:paraId="1CEE4779"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proofErr w:type="gramStart"/>
      <w:r w:rsidRPr="00DF6CC8">
        <w:rPr>
          <w:rFonts w:asciiTheme="majorHAnsi" w:hAnsiTheme="majorHAnsi" w:cstheme="majorHAnsi"/>
          <w:color w:val="000000"/>
          <w:sz w:val="18"/>
          <w:szCs w:val="18"/>
        </w:rPr>
        <w:t>et</w:t>
      </w:r>
      <w:proofErr w:type="gramEnd"/>
    </w:p>
    <w:p w14:paraId="7C38ACA5" w14:textId="77777777" w:rsidR="00B30296" w:rsidRDefault="00B30296" w:rsidP="00B30296">
      <w:pPr>
        <w:autoSpaceDE w:val="0"/>
        <w:autoSpaceDN w:val="0"/>
        <w:adjustRightInd w:val="0"/>
        <w:rPr>
          <w:rFonts w:asciiTheme="majorHAnsi" w:hAnsiTheme="majorHAnsi" w:cstheme="majorHAnsi"/>
          <w:color w:val="000000"/>
          <w:sz w:val="18"/>
          <w:szCs w:val="18"/>
        </w:rPr>
      </w:pPr>
    </w:p>
    <w:p w14:paraId="25441EEB"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p>
    <w:p w14:paraId="4162E348" w14:textId="77777777" w:rsidR="00B30296" w:rsidRPr="00DF6CC8" w:rsidRDefault="00B30296" w:rsidP="00B30296">
      <w:pPr>
        <w:autoSpaceDE w:val="0"/>
        <w:autoSpaceDN w:val="0"/>
        <w:adjustRightInd w:val="0"/>
        <w:rPr>
          <w:rFonts w:asciiTheme="majorHAnsi" w:hAnsiTheme="majorHAnsi" w:cstheme="majorHAnsi"/>
          <w:b/>
          <w:bCs/>
          <w:color w:val="FF0000"/>
          <w:sz w:val="18"/>
          <w:szCs w:val="18"/>
        </w:rPr>
      </w:pPr>
      <w:r w:rsidRPr="00DF6CC8">
        <w:rPr>
          <w:rFonts w:asciiTheme="majorHAnsi" w:hAnsiTheme="majorHAnsi" w:cstheme="majorHAnsi"/>
          <w:b/>
          <w:bCs/>
          <w:color w:val="FF0000"/>
          <w:sz w:val="18"/>
          <w:szCs w:val="18"/>
        </w:rPr>
        <w:t xml:space="preserve">« Adresse de facturation » </w:t>
      </w:r>
    </w:p>
    <w:p w14:paraId="09B606B1"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proofErr w:type="gramStart"/>
      <w:r w:rsidRPr="00DF6CC8">
        <w:rPr>
          <w:rFonts w:asciiTheme="majorHAnsi" w:hAnsiTheme="majorHAnsi" w:cstheme="majorHAnsi"/>
          <w:color w:val="000000"/>
          <w:sz w:val="18"/>
          <w:szCs w:val="18"/>
        </w:rPr>
        <w:t>ci</w:t>
      </w:r>
      <w:proofErr w:type="gramEnd"/>
      <w:r w:rsidRPr="00DF6CC8">
        <w:rPr>
          <w:rFonts w:asciiTheme="majorHAnsi" w:hAnsiTheme="majorHAnsi" w:cstheme="majorHAnsi"/>
          <w:color w:val="000000"/>
          <w:sz w:val="18"/>
          <w:szCs w:val="18"/>
        </w:rPr>
        <w:t>-après dénommé « </w:t>
      </w:r>
      <w:r w:rsidRPr="00DF6CC8">
        <w:rPr>
          <w:rFonts w:asciiTheme="majorHAnsi" w:hAnsiTheme="majorHAnsi" w:cstheme="majorHAnsi"/>
          <w:b/>
          <w:bCs/>
          <w:color w:val="000000"/>
          <w:sz w:val="18"/>
          <w:szCs w:val="18"/>
        </w:rPr>
        <w:t>le Client</w:t>
      </w:r>
      <w:r w:rsidRPr="00DF6CC8">
        <w:rPr>
          <w:rFonts w:asciiTheme="majorHAnsi" w:hAnsiTheme="majorHAnsi" w:cstheme="majorHAnsi"/>
          <w:color w:val="000000"/>
          <w:sz w:val="18"/>
          <w:szCs w:val="18"/>
        </w:rPr>
        <w:t xml:space="preserve"> », d’autre part, </w:t>
      </w:r>
    </w:p>
    <w:p w14:paraId="272B7D5C" w14:textId="77777777" w:rsidR="00B30296" w:rsidRDefault="00B30296" w:rsidP="00B30296">
      <w:pPr>
        <w:autoSpaceDE w:val="0"/>
        <w:autoSpaceDN w:val="0"/>
        <w:adjustRightInd w:val="0"/>
        <w:rPr>
          <w:rFonts w:asciiTheme="majorHAnsi" w:hAnsiTheme="majorHAnsi" w:cstheme="majorHAnsi"/>
          <w:color w:val="000000"/>
          <w:sz w:val="18"/>
          <w:szCs w:val="18"/>
        </w:rPr>
      </w:pPr>
    </w:p>
    <w:p w14:paraId="4A74E9B8"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p>
    <w:p w14:paraId="023713A3"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proofErr w:type="gramStart"/>
      <w:r w:rsidRPr="00DF6CC8">
        <w:rPr>
          <w:rFonts w:asciiTheme="majorHAnsi" w:hAnsiTheme="majorHAnsi" w:cstheme="majorHAnsi"/>
          <w:color w:val="000000"/>
          <w:sz w:val="18"/>
          <w:szCs w:val="18"/>
        </w:rPr>
        <w:t>est</w:t>
      </w:r>
      <w:proofErr w:type="gramEnd"/>
      <w:r w:rsidRPr="00DF6CC8">
        <w:rPr>
          <w:rFonts w:asciiTheme="majorHAnsi" w:hAnsiTheme="majorHAnsi" w:cstheme="majorHAnsi"/>
          <w:color w:val="000000"/>
          <w:sz w:val="18"/>
          <w:szCs w:val="18"/>
        </w:rPr>
        <w:t xml:space="preserve"> conclue la convention suivante en application des dispositions de la partie VI du livre III du Code du Travail portant sur l’organisation de la formation professionnelle continue dans le cadre de l'éducation permanente.</w:t>
      </w:r>
    </w:p>
    <w:p w14:paraId="15F8F4E3" w14:textId="77777777" w:rsidR="00B30296" w:rsidRDefault="00B30296" w:rsidP="00B30296">
      <w:pPr>
        <w:autoSpaceDE w:val="0"/>
        <w:autoSpaceDN w:val="0"/>
        <w:adjustRightInd w:val="0"/>
        <w:rPr>
          <w:rFonts w:asciiTheme="majorHAnsi" w:hAnsiTheme="majorHAnsi" w:cstheme="majorHAnsi"/>
          <w:b/>
          <w:bCs/>
          <w:color w:val="000000"/>
          <w:sz w:val="18"/>
          <w:szCs w:val="18"/>
        </w:rPr>
      </w:pPr>
    </w:p>
    <w:p w14:paraId="0AD76370"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p>
    <w:p w14:paraId="040E884C"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r w:rsidRPr="00DF6CC8">
        <w:rPr>
          <w:rFonts w:asciiTheme="majorHAnsi" w:hAnsiTheme="majorHAnsi" w:cstheme="majorHAnsi"/>
          <w:b/>
          <w:bCs/>
          <w:color w:val="000000"/>
          <w:sz w:val="18"/>
          <w:szCs w:val="18"/>
        </w:rPr>
        <w:t>1 - OBJET DE LA CONVENTION</w:t>
      </w:r>
    </w:p>
    <w:p w14:paraId="3C8F7F76"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r w:rsidRPr="00DF6CC8">
        <w:rPr>
          <w:rFonts w:asciiTheme="majorHAnsi" w:hAnsiTheme="majorHAnsi" w:cstheme="majorHAnsi"/>
          <w:color w:val="000000"/>
          <w:sz w:val="18"/>
          <w:szCs w:val="18"/>
        </w:rPr>
        <w:t>L’Organisme Formateur</w:t>
      </w:r>
      <w:r w:rsidRPr="00DF6CC8">
        <w:rPr>
          <w:rFonts w:asciiTheme="majorHAnsi" w:hAnsiTheme="majorHAnsi" w:cstheme="majorHAnsi"/>
          <w:b/>
          <w:bCs/>
          <w:color w:val="000000"/>
          <w:sz w:val="18"/>
          <w:szCs w:val="18"/>
        </w:rPr>
        <w:t xml:space="preserve"> </w:t>
      </w:r>
      <w:r w:rsidRPr="00DF6CC8">
        <w:rPr>
          <w:rFonts w:asciiTheme="majorHAnsi" w:hAnsiTheme="majorHAnsi" w:cstheme="majorHAnsi"/>
          <w:color w:val="000000"/>
          <w:sz w:val="18"/>
          <w:szCs w:val="18"/>
        </w:rPr>
        <w:t xml:space="preserve">organise </w:t>
      </w:r>
      <w:r w:rsidRPr="00DF6CC8">
        <w:rPr>
          <w:rFonts w:asciiTheme="majorHAnsi" w:hAnsiTheme="majorHAnsi" w:cstheme="majorHAnsi"/>
          <w:color w:val="000000"/>
          <w:sz w:val="18"/>
          <w:szCs w:val="18"/>
          <w:u w:val="single"/>
        </w:rPr>
        <w:t xml:space="preserve">l’action de formation </w:t>
      </w:r>
      <w:r w:rsidRPr="00DF6CC8">
        <w:rPr>
          <w:rFonts w:asciiTheme="majorHAnsi" w:hAnsiTheme="majorHAnsi" w:cstheme="majorHAnsi"/>
          <w:color w:val="000000"/>
          <w:sz w:val="18"/>
          <w:szCs w:val="18"/>
        </w:rPr>
        <w:t>(«</w:t>
      </w:r>
      <w:r w:rsidRPr="00DF6CC8">
        <w:rPr>
          <w:rFonts w:asciiTheme="majorHAnsi" w:hAnsiTheme="majorHAnsi" w:cstheme="majorHAnsi"/>
          <w:b/>
          <w:bCs/>
          <w:color w:val="000000"/>
          <w:sz w:val="18"/>
          <w:szCs w:val="18"/>
        </w:rPr>
        <w:t> la Formation</w:t>
      </w:r>
      <w:r w:rsidRPr="00DF6CC8">
        <w:rPr>
          <w:rFonts w:asciiTheme="majorHAnsi" w:hAnsiTheme="majorHAnsi" w:cstheme="majorHAnsi"/>
          <w:color w:val="000000"/>
          <w:sz w:val="18"/>
          <w:szCs w:val="18"/>
        </w:rPr>
        <w:t xml:space="preserve"> ») intitulée : </w:t>
      </w:r>
    </w:p>
    <w:p w14:paraId="6819A004"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p>
    <w:p w14:paraId="3A1CA49A" w14:textId="0B61D422" w:rsidR="00B30296" w:rsidRPr="002C1199" w:rsidRDefault="00F4682F" w:rsidP="00B30296">
      <w:pPr>
        <w:tabs>
          <w:tab w:val="right" w:pos="9200"/>
        </w:tabs>
        <w:autoSpaceDE w:val="0"/>
        <w:autoSpaceDN w:val="0"/>
        <w:adjustRightInd w:val="0"/>
        <w:jc w:val="both"/>
        <w:rPr>
          <w:rFonts w:asciiTheme="majorHAnsi" w:hAnsiTheme="majorHAnsi" w:cs="Helvetica"/>
          <w:color w:val="000000" w:themeColor="text1"/>
          <w:sz w:val="18"/>
          <w:szCs w:val="18"/>
        </w:rPr>
      </w:pPr>
      <w:r>
        <w:rPr>
          <w:rFonts w:asciiTheme="majorHAnsi" w:hAnsiTheme="majorHAnsi" w:cs="Helvetica"/>
          <w:color w:val="000000" w:themeColor="text1"/>
          <w:sz w:val="18"/>
          <w:szCs w:val="18"/>
        </w:rPr>
        <w:t xml:space="preserve">Webinaire du 15 Juin 2023 - </w:t>
      </w:r>
      <w:r w:rsidR="00B30296">
        <w:rPr>
          <w:rFonts w:asciiTheme="majorHAnsi" w:hAnsiTheme="majorHAnsi" w:cs="Helvetica"/>
          <w:color w:val="000000" w:themeColor="text1"/>
          <w:sz w:val="18"/>
          <w:szCs w:val="18"/>
        </w:rPr>
        <w:t>Hémovigilance et de Sécurité Transfusionnelle</w:t>
      </w:r>
    </w:p>
    <w:p w14:paraId="22EE123E" w14:textId="138DD917" w:rsidR="00B30296" w:rsidRPr="00DF6CC8" w:rsidRDefault="00B30296" w:rsidP="00B30296">
      <w:pPr>
        <w:autoSpaceDE w:val="0"/>
        <w:autoSpaceDN w:val="0"/>
        <w:adjustRightInd w:val="0"/>
        <w:rPr>
          <w:rFonts w:asciiTheme="majorHAnsi" w:hAnsiTheme="majorHAnsi" w:cstheme="majorHAnsi"/>
          <w:color w:val="FF0000"/>
          <w:sz w:val="18"/>
          <w:szCs w:val="18"/>
        </w:rPr>
      </w:pPr>
      <w:r w:rsidRPr="00DF6CC8">
        <w:rPr>
          <w:rFonts w:asciiTheme="majorHAnsi" w:hAnsiTheme="majorHAnsi" w:cstheme="majorHAnsi"/>
          <w:sz w:val="18"/>
          <w:szCs w:val="18"/>
        </w:rPr>
        <w:t xml:space="preserve">Qui se déroulera </w:t>
      </w:r>
      <w:r w:rsidR="00F4682F">
        <w:rPr>
          <w:rFonts w:asciiTheme="majorHAnsi" w:hAnsiTheme="majorHAnsi" w:cstheme="majorHAnsi"/>
          <w:sz w:val="18"/>
          <w:szCs w:val="18"/>
        </w:rPr>
        <w:t xml:space="preserve">en </w:t>
      </w:r>
      <w:proofErr w:type="spellStart"/>
      <w:r w:rsidR="00F4682F">
        <w:rPr>
          <w:rFonts w:asciiTheme="majorHAnsi" w:hAnsiTheme="majorHAnsi" w:cstheme="majorHAnsi"/>
          <w:sz w:val="18"/>
          <w:szCs w:val="18"/>
        </w:rPr>
        <w:t>visio</w:t>
      </w:r>
      <w:proofErr w:type="spellEnd"/>
    </w:p>
    <w:p w14:paraId="223EA4B3" w14:textId="684A73B5" w:rsidR="00B30296" w:rsidRPr="00DF6CC8" w:rsidRDefault="00B30296" w:rsidP="00B30296">
      <w:pPr>
        <w:autoSpaceDE w:val="0"/>
        <w:autoSpaceDN w:val="0"/>
        <w:adjustRightInd w:val="0"/>
        <w:rPr>
          <w:rFonts w:asciiTheme="majorHAnsi" w:hAnsiTheme="majorHAnsi" w:cstheme="majorHAnsi"/>
          <w:sz w:val="18"/>
          <w:szCs w:val="18"/>
        </w:rPr>
      </w:pPr>
      <w:r w:rsidRPr="00DF6CC8">
        <w:rPr>
          <w:rFonts w:asciiTheme="majorHAnsi" w:hAnsiTheme="majorHAnsi" w:cstheme="majorHAnsi"/>
          <w:sz w:val="18"/>
          <w:szCs w:val="18"/>
        </w:rPr>
        <w:t xml:space="preserve">Durée : </w:t>
      </w:r>
      <w:r w:rsidR="00F4682F">
        <w:rPr>
          <w:rFonts w:asciiTheme="majorHAnsi" w:hAnsiTheme="majorHAnsi" w:cstheme="majorHAnsi"/>
          <w:sz w:val="18"/>
          <w:szCs w:val="18"/>
        </w:rPr>
        <w:t>½ journée soit 4.5</w:t>
      </w:r>
      <w:r>
        <w:rPr>
          <w:rFonts w:asciiTheme="majorHAnsi" w:hAnsiTheme="majorHAnsi" w:cstheme="majorHAnsi"/>
          <w:sz w:val="18"/>
          <w:szCs w:val="18"/>
        </w:rPr>
        <w:t xml:space="preserve"> heures</w:t>
      </w:r>
    </w:p>
    <w:p w14:paraId="0B45C47E" w14:textId="77777777" w:rsidR="00F4682F" w:rsidRDefault="00F4682F" w:rsidP="00B30296">
      <w:pPr>
        <w:autoSpaceDE w:val="0"/>
        <w:autoSpaceDN w:val="0"/>
        <w:adjustRightInd w:val="0"/>
        <w:rPr>
          <w:rFonts w:asciiTheme="majorHAnsi" w:hAnsiTheme="majorHAnsi" w:cstheme="majorHAnsi"/>
          <w:b/>
          <w:bCs/>
          <w:color w:val="000000"/>
          <w:sz w:val="18"/>
          <w:szCs w:val="18"/>
        </w:rPr>
      </w:pPr>
    </w:p>
    <w:p w14:paraId="4E63F64E"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r w:rsidRPr="00DF6CC8">
        <w:rPr>
          <w:rFonts w:asciiTheme="majorHAnsi" w:hAnsiTheme="majorHAnsi" w:cstheme="majorHAnsi"/>
          <w:b/>
          <w:bCs/>
          <w:color w:val="000000"/>
          <w:sz w:val="18"/>
          <w:szCs w:val="18"/>
        </w:rPr>
        <w:t>2 - PROGRAMME DE LA FORMATION ET FORMATEURS</w:t>
      </w:r>
    </w:p>
    <w:p w14:paraId="6BECFBCE" w14:textId="5508C418" w:rsidR="00B30296" w:rsidRPr="003F0380" w:rsidRDefault="00B30296" w:rsidP="00B30296">
      <w:pPr>
        <w:pStyle w:val="p"/>
        <w:spacing w:before="15" w:after="30"/>
        <w:rPr>
          <w:rFonts w:asciiTheme="majorHAnsi" w:eastAsia="Calibri" w:hAnsiTheme="majorHAnsi" w:cstheme="majorHAnsi"/>
          <w:color w:val="FF0000"/>
          <w:sz w:val="18"/>
          <w:szCs w:val="18"/>
        </w:rPr>
      </w:pPr>
      <w:r w:rsidRPr="00DF6CC8">
        <w:rPr>
          <w:rFonts w:asciiTheme="majorHAnsi" w:eastAsia="Calibri" w:hAnsiTheme="majorHAnsi" w:cstheme="majorHAnsi"/>
          <w:sz w:val="18"/>
          <w:szCs w:val="18"/>
        </w:rPr>
        <w:t xml:space="preserve">La description détaillée du programme de la Formation et des formateurs est disponible sur le site :  </w:t>
      </w:r>
      <w:hyperlink r:id="rId5" w:history="1">
        <w:r w:rsidR="003F0380" w:rsidRPr="003F0380">
          <w:rPr>
            <w:rStyle w:val="Lienhypertexte"/>
            <w:rFonts w:asciiTheme="minorHAnsi" w:hAnsiTheme="minorHAnsi" w:cstheme="minorHAnsi"/>
            <w:sz w:val="18"/>
            <w:szCs w:val="18"/>
          </w:rPr>
          <w:t>https://www.sfvtt.org/programme/</w:t>
        </w:r>
      </w:hyperlink>
    </w:p>
    <w:p w14:paraId="7D84F622" w14:textId="77777777" w:rsidR="00B30296" w:rsidRDefault="00B30296" w:rsidP="00B30296">
      <w:pPr>
        <w:autoSpaceDE w:val="0"/>
        <w:autoSpaceDN w:val="0"/>
        <w:adjustRightInd w:val="0"/>
        <w:rPr>
          <w:rFonts w:asciiTheme="majorHAnsi" w:hAnsiTheme="majorHAnsi" w:cstheme="majorHAnsi"/>
          <w:b/>
          <w:bCs/>
          <w:color w:val="000000"/>
          <w:sz w:val="18"/>
          <w:szCs w:val="18"/>
        </w:rPr>
      </w:pPr>
    </w:p>
    <w:p w14:paraId="70E3708F"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p>
    <w:p w14:paraId="606201AD"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r w:rsidRPr="00DF6CC8">
        <w:rPr>
          <w:rFonts w:asciiTheme="majorHAnsi" w:hAnsiTheme="majorHAnsi" w:cstheme="majorHAnsi"/>
          <w:b/>
          <w:bCs/>
          <w:color w:val="000000"/>
          <w:sz w:val="18"/>
          <w:szCs w:val="18"/>
        </w:rPr>
        <w:t>3 - ENGAGEMENT DE PARTICIPATION</w:t>
      </w:r>
    </w:p>
    <w:p w14:paraId="2AE7410F" w14:textId="77777777" w:rsidR="00B30296" w:rsidRPr="00DF6CC8" w:rsidRDefault="00B30296" w:rsidP="00B30296">
      <w:pPr>
        <w:pStyle w:val="p"/>
        <w:spacing w:before="15" w:after="30"/>
        <w:rPr>
          <w:rFonts w:asciiTheme="majorHAnsi" w:eastAsia="Calibri" w:hAnsiTheme="majorHAnsi" w:cstheme="majorHAnsi"/>
          <w:sz w:val="18"/>
          <w:szCs w:val="18"/>
        </w:rPr>
      </w:pPr>
      <w:r w:rsidRPr="00DF6CC8">
        <w:rPr>
          <w:rFonts w:asciiTheme="majorHAnsi" w:eastAsia="Calibri" w:hAnsiTheme="majorHAnsi" w:cstheme="majorHAnsi"/>
          <w:sz w:val="18"/>
          <w:szCs w:val="18"/>
        </w:rPr>
        <w:t>Le Client s’engage à assurer la présence du bénéficiaire (« </w:t>
      </w:r>
      <w:r w:rsidRPr="00DF6CC8">
        <w:rPr>
          <w:rFonts w:asciiTheme="majorHAnsi" w:eastAsia="Calibri" w:hAnsiTheme="majorHAnsi" w:cstheme="majorHAnsi"/>
          <w:b/>
          <w:bCs/>
          <w:sz w:val="18"/>
          <w:szCs w:val="18"/>
        </w:rPr>
        <w:t>le Bénéficiaire</w:t>
      </w:r>
      <w:r w:rsidRPr="00DF6CC8">
        <w:rPr>
          <w:rFonts w:asciiTheme="majorHAnsi" w:eastAsia="Calibri" w:hAnsiTheme="majorHAnsi" w:cstheme="majorHAnsi"/>
          <w:sz w:val="18"/>
          <w:szCs w:val="18"/>
        </w:rPr>
        <w:t> ») suivant aux dates et lieux prévus ci-dessus :</w:t>
      </w:r>
    </w:p>
    <w:p w14:paraId="04B7B5EB" w14:textId="77777777" w:rsidR="00B30296" w:rsidRPr="00DF6CC8" w:rsidRDefault="00B30296" w:rsidP="00B30296">
      <w:pPr>
        <w:autoSpaceDE w:val="0"/>
        <w:autoSpaceDN w:val="0"/>
        <w:adjustRightInd w:val="0"/>
        <w:rPr>
          <w:rFonts w:asciiTheme="majorHAnsi" w:hAnsiTheme="majorHAnsi" w:cstheme="majorHAnsi"/>
          <w:b/>
          <w:bCs/>
          <w:color w:val="FF0000"/>
          <w:sz w:val="18"/>
          <w:szCs w:val="18"/>
        </w:rPr>
      </w:pPr>
      <w:r w:rsidRPr="00DF6CC8">
        <w:rPr>
          <w:rFonts w:asciiTheme="majorHAnsi" w:hAnsiTheme="majorHAnsi" w:cstheme="majorHAnsi"/>
          <w:b/>
          <w:bCs/>
          <w:color w:val="FF0000"/>
          <w:sz w:val="18"/>
          <w:szCs w:val="18"/>
        </w:rPr>
        <w:t>« Genre » « Prénom du participant » « Nom du participant »</w:t>
      </w:r>
    </w:p>
    <w:p w14:paraId="16CAA734" w14:textId="77777777" w:rsidR="00B30296" w:rsidRDefault="00B30296" w:rsidP="00B30296">
      <w:pPr>
        <w:autoSpaceDE w:val="0"/>
        <w:autoSpaceDN w:val="0"/>
        <w:adjustRightInd w:val="0"/>
        <w:rPr>
          <w:rFonts w:asciiTheme="majorHAnsi" w:hAnsiTheme="majorHAnsi" w:cstheme="majorHAnsi"/>
          <w:b/>
          <w:bCs/>
          <w:color w:val="000000"/>
          <w:sz w:val="18"/>
          <w:szCs w:val="18"/>
        </w:rPr>
      </w:pPr>
    </w:p>
    <w:p w14:paraId="777D3D85"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p>
    <w:p w14:paraId="1AAE0A09"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r w:rsidRPr="00DF6CC8">
        <w:rPr>
          <w:rFonts w:asciiTheme="majorHAnsi" w:hAnsiTheme="majorHAnsi" w:cstheme="majorHAnsi"/>
          <w:b/>
          <w:bCs/>
          <w:color w:val="000000"/>
          <w:sz w:val="18"/>
          <w:szCs w:val="18"/>
        </w:rPr>
        <w:t>4 - PRIX DE LA FORMATION</w:t>
      </w:r>
    </w:p>
    <w:p w14:paraId="21C3B258" w14:textId="77777777" w:rsidR="00B30296" w:rsidRPr="00DF6CC8" w:rsidRDefault="00B30296" w:rsidP="00B30296">
      <w:pPr>
        <w:pStyle w:val="p"/>
        <w:spacing w:before="15" w:after="30"/>
        <w:rPr>
          <w:rFonts w:asciiTheme="majorHAnsi" w:eastAsia="Calibri" w:hAnsiTheme="majorHAnsi" w:cstheme="majorHAnsi"/>
          <w:sz w:val="18"/>
          <w:szCs w:val="18"/>
        </w:rPr>
      </w:pPr>
      <w:r w:rsidRPr="00DF6CC8">
        <w:rPr>
          <w:rFonts w:asciiTheme="majorHAnsi" w:eastAsia="Calibri" w:hAnsiTheme="majorHAnsi" w:cstheme="majorHAnsi"/>
          <w:sz w:val="18"/>
          <w:szCs w:val="18"/>
        </w:rPr>
        <w:t>En contrepartie de cette action de formation, le Client s'acquittera des coûts suivants qui couvrent l'intégralité des frais engagés par l'Organisme Formateur pour la Formation :</w:t>
      </w:r>
    </w:p>
    <w:p w14:paraId="6B9DA0D9" w14:textId="0E8FD22B" w:rsidR="00B30296" w:rsidRPr="00DF6CC8" w:rsidRDefault="00B30296" w:rsidP="00B30296">
      <w:pPr>
        <w:autoSpaceDE w:val="0"/>
        <w:autoSpaceDN w:val="0"/>
        <w:adjustRightInd w:val="0"/>
        <w:rPr>
          <w:rFonts w:asciiTheme="majorHAnsi" w:hAnsiTheme="majorHAnsi" w:cstheme="majorHAnsi"/>
          <w:color w:val="151515"/>
          <w:sz w:val="18"/>
          <w:szCs w:val="18"/>
        </w:rPr>
      </w:pPr>
      <w:r w:rsidRPr="00DF6CC8">
        <w:rPr>
          <w:rFonts w:asciiTheme="majorHAnsi" w:hAnsiTheme="majorHAnsi" w:cstheme="majorHAnsi"/>
          <w:color w:val="151515"/>
          <w:sz w:val="18"/>
          <w:szCs w:val="18"/>
        </w:rPr>
        <w:t>Prestations Qté Montant Unitaire T.T.C (</w:t>
      </w:r>
      <w:r w:rsidR="00F4682F">
        <w:rPr>
          <w:rFonts w:asciiTheme="majorHAnsi" w:hAnsiTheme="majorHAnsi" w:cstheme="majorHAnsi"/>
          <w:color w:val="151515"/>
          <w:sz w:val="18"/>
          <w:szCs w:val="18"/>
        </w:rPr>
        <w:t xml:space="preserve">70 </w:t>
      </w:r>
      <w:r w:rsidRPr="00DF6CC8">
        <w:rPr>
          <w:rFonts w:asciiTheme="majorHAnsi" w:hAnsiTheme="majorHAnsi" w:cstheme="majorHAnsi"/>
          <w:color w:val="000000"/>
          <w:sz w:val="18"/>
          <w:szCs w:val="18"/>
        </w:rPr>
        <w:t>€uros</w:t>
      </w:r>
      <w:r w:rsidRPr="00DF6CC8">
        <w:rPr>
          <w:rFonts w:asciiTheme="majorHAnsi" w:hAnsiTheme="majorHAnsi" w:cstheme="majorHAnsi"/>
          <w:color w:val="151515"/>
          <w:sz w:val="18"/>
          <w:szCs w:val="18"/>
        </w:rPr>
        <w:t>)</w:t>
      </w:r>
    </w:p>
    <w:p w14:paraId="19309E98" w14:textId="77777777" w:rsidR="00B30296" w:rsidRPr="00DF6CC8" w:rsidRDefault="00B30296" w:rsidP="00B30296">
      <w:pPr>
        <w:autoSpaceDE w:val="0"/>
        <w:autoSpaceDN w:val="0"/>
        <w:adjustRightInd w:val="0"/>
        <w:rPr>
          <w:rFonts w:asciiTheme="majorHAnsi" w:hAnsiTheme="majorHAnsi" w:cstheme="majorHAnsi"/>
          <w:b/>
          <w:bCs/>
          <w:color w:val="FF0000"/>
          <w:sz w:val="18"/>
          <w:szCs w:val="18"/>
        </w:rPr>
      </w:pPr>
      <w:r w:rsidRPr="00DF6CC8">
        <w:rPr>
          <w:rFonts w:asciiTheme="majorHAnsi" w:hAnsiTheme="majorHAnsi" w:cstheme="majorHAnsi"/>
          <w:b/>
          <w:bCs/>
          <w:color w:val="FF0000"/>
          <w:sz w:val="18"/>
          <w:szCs w:val="18"/>
        </w:rPr>
        <w:t>« Inscription(s) » « Quantité » « Total »</w:t>
      </w:r>
    </w:p>
    <w:p w14:paraId="7940E723" w14:textId="77777777" w:rsidR="00B30296" w:rsidRPr="00DF6CC8" w:rsidRDefault="00B30296" w:rsidP="00B30296">
      <w:pPr>
        <w:autoSpaceDE w:val="0"/>
        <w:autoSpaceDN w:val="0"/>
        <w:adjustRightInd w:val="0"/>
        <w:rPr>
          <w:rFonts w:asciiTheme="majorHAnsi" w:eastAsia="Calibri" w:hAnsiTheme="majorHAnsi" w:cstheme="majorHAnsi"/>
          <w:sz w:val="18"/>
          <w:szCs w:val="18"/>
          <w:lang w:eastAsia="en-GB"/>
        </w:rPr>
      </w:pPr>
    </w:p>
    <w:p w14:paraId="49F01337"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r w:rsidRPr="00DF6CC8">
        <w:rPr>
          <w:rFonts w:asciiTheme="majorHAnsi" w:hAnsiTheme="majorHAnsi" w:cstheme="majorHAnsi"/>
          <w:b/>
          <w:bCs/>
          <w:color w:val="000000"/>
          <w:sz w:val="18"/>
          <w:szCs w:val="18"/>
        </w:rPr>
        <w:t xml:space="preserve">5 - MOYENS PEDAGOGIQUES ET TECHNIQUES MIS EN ŒUVRE </w:t>
      </w:r>
    </w:p>
    <w:p w14:paraId="1A1DF53B" w14:textId="45283BB6" w:rsidR="00B30296" w:rsidRPr="00DF6CC8" w:rsidRDefault="00B30296" w:rsidP="00B30296">
      <w:pPr>
        <w:pStyle w:val="p"/>
        <w:spacing w:before="15" w:after="30"/>
        <w:rPr>
          <w:rFonts w:asciiTheme="majorHAnsi" w:eastAsia="Calibri" w:hAnsiTheme="majorHAnsi" w:cstheme="majorHAnsi"/>
          <w:sz w:val="18"/>
          <w:szCs w:val="18"/>
        </w:rPr>
      </w:pPr>
      <w:r>
        <w:rPr>
          <w:rFonts w:asciiTheme="majorHAnsi" w:eastAsia="Calibri" w:hAnsiTheme="majorHAnsi" w:cstheme="majorHAnsi"/>
          <w:sz w:val="18"/>
          <w:szCs w:val="18"/>
        </w:rPr>
        <w:t>Le détail des</w:t>
      </w:r>
      <w:r w:rsidRPr="00DF6CC8">
        <w:rPr>
          <w:rFonts w:asciiTheme="majorHAnsi" w:eastAsia="Calibri" w:hAnsiTheme="majorHAnsi" w:cstheme="majorHAnsi"/>
          <w:sz w:val="18"/>
          <w:szCs w:val="18"/>
        </w:rPr>
        <w:t xml:space="preserve"> moyens mis en œuvre pour réaliser techniquement l'action, suivre son exécution et apprécier ses résultats</w:t>
      </w:r>
      <w:r>
        <w:rPr>
          <w:rFonts w:asciiTheme="majorHAnsi" w:eastAsia="Calibri" w:hAnsiTheme="majorHAnsi" w:cstheme="majorHAnsi"/>
          <w:sz w:val="18"/>
          <w:szCs w:val="18"/>
        </w:rPr>
        <w:t xml:space="preserve"> est consultable sur le site dédié à la</w:t>
      </w:r>
      <w:r w:rsidRPr="00DF6CC8">
        <w:rPr>
          <w:rFonts w:asciiTheme="majorHAnsi" w:eastAsia="Calibri" w:hAnsiTheme="majorHAnsi" w:cstheme="majorHAnsi"/>
          <w:sz w:val="18"/>
          <w:szCs w:val="18"/>
        </w:rPr>
        <w:t xml:space="preserve"> Formation</w:t>
      </w:r>
      <w:r>
        <w:rPr>
          <w:rFonts w:asciiTheme="majorHAnsi" w:eastAsia="Calibri" w:hAnsiTheme="majorHAnsi" w:cstheme="majorHAnsi"/>
          <w:sz w:val="18"/>
          <w:szCs w:val="18"/>
        </w:rPr>
        <w:t>.</w:t>
      </w:r>
      <w:r w:rsidRPr="00DF6CC8">
        <w:rPr>
          <w:rFonts w:asciiTheme="majorHAnsi" w:eastAsia="Calibri" w:hAnsiTheme="majorHAnsi" w:cstheme="majorHAnsi"/>
          <w:sz w:val="18"/>
          <w:szCs w:val="18"/>
        </w:rPr>
        <w:t xml:space="preserve"> </w:t>
      </w:r>
      <w:hyperlink r:id="rId6" w:history="1">
        <w:r w:rsidR="003F0380" w:rsidRPr="003F0380">
          <w:rPr>
            <w:rStyle w:val="Lienhypertexte"/>
            <w:rFonts w:asciiTheme="minorHAnsi" w:hAnsiTheme="minorHAnsi" w:cstheme="minorHAnsi"/>
            <w:sz w:val="18"/>
            <w:szCs w:val="18"/>
          </w:rPr>
          <w:t>https://www.sfvtt.org/programme/</w:t>
        </w:r>
      </w:hyperlink>
      <w:r>
        <w:rPr>
          <w:rFonts w:asciiTheme="majorHAnsi" w:eastAsia="Calibri" w:hAnsiTheme="majorHAnsi" w:cstheme="majorHAnsi"/>
          <w:sz w:val="18"/>
          <w:szCs w:val="18"/>
        </w:rPr>
        <w:t xml:space="preserve"> </w:t>
      </w:r>
    </w:p>
    <w:p w14:paraId="0A55A085" w14:textId="77777777" w:rsidR="00B30296" w:rsidRPr="00DF6CC8" w:rsidRDefault="00B30296" w:rsidP="00B30296">
      <w:pPr>
        <w:pStyle w:val="p"/>
        <w:spacing w:before="15" w:after="30"/>
        <w:rPr>
          <w:rFonts w:asciiTheme="majorHAnsi" w:eastAsia="Calibri" w:hAnsiTheme="majorHAnsi" w:cstheme="majorHAnsi"/>
          <w:sz w:val="18"/>
          <w:szCs w:val="18"/>
        </w:rPr>
      </w:pPr>
      <w:r w:rsidRPr="00DF6CC8">
        <w:rPr>
          <w:rFonts w:asciiTheme="majorHAnsi" w:eastAsia="Calibri" w:hAnsiTheme="majorHAnsi" w:cstheme="majorHAnsi"/>
          <w:sz w:val="18"/>
          <w:szCs w:val="18"/>
        </w:rPr>
        <w:t>Un contrôle de l’assiduité du Bénéficiaire, par demi-journée de formation, permettra de justifier de la réalisation de la prestation.</w:t>
      </w:r>
    </w:p>
    <w:p w14:paraId="11FBB7C1" w14:textId="77777777" w:rsidR="00B30296" w:rsidRDefault="00B30296" w:rsidP="00B30296">
      <w:pPr>
        <w:autoSpaceDE w:val="0"/>
        <w:autoSpaceDN w:val="0"/>
        <w:adjustRightInd w:val="0"/>
        <w:rPr>
          <w:rFonts w:asciiTheme="majorHAnsi" w:hAnsiTheme="majorHAnsi" w:cstheme="majorHAnsi"/>
          <w:b/>
          <w:bCs/>
          <w:color w:val="000000"/>
          <w:sz w:val="18"/>
          <w:szCs w:val="18"/>
        </w:rPr>
      </w:pPr>
    </w:p>
    <w:p w14:paraId="00C52BC0" w14:textId="77777777" w:rsidR="00B30296" w:rsidRDefault="00B30296" w:rsidP="00B30296">
      <w:pPr>
        <w:autoSpaceDE w:val="0"/>
        <w:autoSpaceDN w:val="0"/>
        <w:adjustRightInd w:val="0"/>
        <w:rPr>
          <w:rFonts w:asciiTheme="majorHAnsi" w:hAnsiTheme="majorHAnsi" w:cstheme="majorHAnsi"/>
          <w:b/>
          <w:bCs/>
          <w:color w:val="000000"/>
          <w:sz w:val="18"/>
          <w:szCs w:val="18"/>
        </w:rPr>
      </w:pPr>
    </w:p>
    <w:p w14:paraId="3E7E7E88" w14:textId="77777777" w:rsidR="00F4682F" w:rsidRDefault="00F4682F" w:rsidP="00B30296">
      <w:pPr>
        <w:autoSpaceDE w:val="0"/>
        <w:autoSpaceDN w:val="0"/>
        <w:adjustRightInd w:val="0"/>
        <w:rPr>
          <w:rFonts w:asciiTheme="majorHAnsi" w:hAnsiTheme="majorHAnsi" w:cstheme="majorHAnsi"/>
          <w:b/>
          <w:bCs/>
          <w:color w:val="000000"/>
          <w:sz w:val="18"/>
          <w:szCs w:val="18"/>
        </w:rPr>
      </w:pPr>
    </w:p>
    <w:p w14:paraId="15C9091E" w14:textId="77777777" w:rsidR="00F4682F" w:rsidRDefault="00F4682F" w:rsidP="00B30296">
      <w:pPr>
        <w:autoSpaceDE w:val="0"/>
        <w:autoSpaceDN w:val="0"/>
        <w:adjustRightInd w:val="0"/>
        <w:rPr>
          <w:rFonts w:asciiTheme="majorHAnsi" w:hAnsiTheme="majorHAnsi" w:cstheme="majorHAnsi"/>
          <w:b/>
          <w:bCs/>
          <w:color w:val="000000"/>
          <w:sz w:val="18"/>
          <w:szCs w:val="18"/>
        </w:rPr>
      </w:pPr>
    </w:p>
    <w:p w14:paraId="5C6F71FA" w14:textId="77777777" w:rsidR="00F4682F" w:rsidRPr="00DF6CC8" w:rsidRDefault="00F4682F" w:rsidP="00B30296">
      <w:pPr>
        <w:autoSpaceDE w:val="0"/>
        <w:autoSpaceDN w:val="0"/>
        <w:adjustRightInd w:val="0"/>
        <w:rPr>
          <w:rFonts w:asciiTheme="majorHAnsi" w:hAnsiTheme="majorHAnsi" w:cstheme="majorHAnsi"/>
          <w:b/>
          <w:bCs/>
          <w:color w:val="000000"/>
          <w:sz w:val="18"/>
          <w:szCs w:val="18"/>
        </w:rPr>
      </w:pPr>
    </w:p>
    <w:p w14:paraId="272C26EA"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r w:rsidRPr="00DF6CC8">
        <w:rPr>
          <w:rFonts w:asciiTheme="majorHAnsi" w:hAnsiTheme="majorHAnsi" w:cstheme="majorHAnsi"/>
          <w:b/>
          <w:bCs/>
          <w:color w:val="000000"/>
          <w:sz w:val="18"/>
          <w:szCs w:val="18"/>
        </w:rPr>
        <w:t xml:space="preserve">6 - SANCTION DE LA FORMATION </w:t>
      </w:r>
    </w:p>
    <w:p w14:paraId="63DDA165" w14:textId="77777777" w:rsidR="00B30296" w:rsidRPr="00DF6CC8" w:rsidRDefault="00B30296" w:rsidP="00B30296">
      <w:pPr>
        <w:pStyle w:val="p"/>
        <w:spacing w:before="15" w:after="30"/>
        <w:rPr>
          <w:rFonts w:asciiTheme="majorHAnsi" w:eastAsia="Calibri" w:hAnsiTheme="majorHAnsi" w:cstheme="majorHAnsi"/>
          <w:sz w:val="18"/>
          <w:szCs w:val="18"/>
        </w:rPr>
      </w:pPr>
      <w:r w:rsidRPr="00DF6CC8">
        <w:rPr>
          <w:rFonts w:asciiTheme="majorHAnsi" w:eastAsia="Calibri" w:hAnsiTheme="majorHAnsi" w:cstheme="majorHAnsi"/>
          <w:sz w:val="18"/>
          <w:szCs w:val="18"/>
        </w:rPr>
        <w:t xml:space="preserve">En application de l’article L.6353-1 du Code du Travail, un certificat de réalisation de l’action de formation sera remis au Bénéficiaire à l’issue de la </w:t>
      </w:r>
      <w:r>
        <w:rPr>
          <w:rFonts w:asciiTheme="majorHAnsi" w:eastAsia="Calibri" w:hAnsiTheme="majorHAnsi" w:cstheme="majorHAnsi"/>
          <w:sz w:val="18"/>
          <w:szCs w:val="18"/>
        </w:rPr>
        <w:t>F</w:t>
      </w:r>
      <w:r w:rsidRPr="00DF6CC8">
        <w:rPr>
          <w:rFonts w:asciiTheme="majorHAnsi" w:eastAsia="Calibri" w:hAnsiTheme="majorHAnsi" w:cstheme="majorHAnsi"/>
          <w:sz w:val="18"/>
          <w:szCs w:val="18"/>
        </w:rPr>
        <w:t>ormation.</w:t>
      </w:r>
    </w:p>
    <w:p w14:paraId="4885827C" w14:textId="77777777" w:rsidR="00B30296" w:rsidRDefault="00B30296" w:rsidP="00B30296">
      <w:pPr>
        <w:autoSpaceDE w:val="0"/>
        <w:autoSpaceDN w:val="0"/>
        <w:adjustRightInd w:val="0"/>
        <w:rPr>
          <w:rFonts w:asciiTheme="majorHAnsi" w:hAnsiTheme="majorHAnsi" w:cstheme="majorHAnsi"/>
          <w:b/>
          <w:bCs/>
          <w:color w:val="000000"/>
          <w:sz w:val="18"/>
          <w:szCs w:val="18"/>
        </w:rPr>
      </w:pPr>
    </w:p>
    <w:p w14:paraId="44EBA8A9"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p>
    <w:p w14:paraId="1FB23E87"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r w:rsidRPr="00DF6CC8">
        <w:rPr>
          <w:rFonts w:asciiTheme="majorHAnsi" w:hAnsiTheme="majorHAnsi" w:cstheme="majorHAnsi"/>
          <w:b/>
          <w:bCs/>
          <w:color w:val="000000"/>
          <w:sz w:val="18"/>
          <w:szCs w:val="18"/>
        </w:rPr>
        <w:t>7 - DISPOSITIONS FINANCIERES</w:t>
      </w:r>
    </w:p>
    <w:p w14:paraId="1415806F" w14:textId="77777777" w:rsidR="00B30296" w:rsidRDefault="00B30296" w:rsidP="00B30296">
      <w:pPr>
        <w:autoSpaceDE w:val="0"/>
        <w:autoSpaceDN w:val="0"/>
        <w:adjustRightInd w:val="0"/>
        <w:rPr>
          <w:rFonts w:asciiTheme="majorHAnsi" w:hAnsiTheme="majorHAnsi" w:cstheme="majorHAnsi"/>
          <w:color w:val="000000"/>
          <w:sz w:val="18"/>
          <w:szCs w:val="18"/>
        </w:rPr>
      </w:pPr>
      <w:r>
        <w:rPr>
          <w:rFonts w:asciiTheme="majorHAnsi" w:hAnsiTheme="majorHAnsi" w:cstheme="majorHAnsi"/>
          <w:color w:val="000000"/>
          <w:sz w:val="18"/>
          <w:szCs w:val="18"/>
        </w:rPr>
        <w:t>Les dispositions financières s’appliquant sont détaillées dans l’article 3 des Conditions Générales de Vente en annexe de la présente Convention.</w:t>
      </w:r>
    </w:p>
    <w:p w14:paraId="17ECEF6E" w14:textId="6CF1CA64" w:rsidR="00B30296" w:rsidRDefault="00B30296" w:rsidP="00B30296">
      <w:pPr>
        <w:autoSpaceDE w:val="0"/>
        <w:autoSpaceDN w:val="0"/>
        <w:adjustRightInd w:val="0"/>
        <w:rPr>
          <w:rFonts w:asciiTheme="majorHAnsi" w:eastAsia="Calibri" w:hAnsiTheme="majorHAnsi" w:cstheme="majorHAnsi"/>
          <w:sz w:val="18"/>
          <w:szCs w:val="18"/>
          <w:lang w:eastAsia="en-GB"/>
        </w:rPr>
      </w:pPr>
      <w:r>
        <w:rPr>
          <w:rFonts w:asciiTheme="majorHAnsi" w:hAnsiTheme="majorHAnsi" w:cstheme="majorHAnsi"/>
          <w:color w:val="000000"/>
          <w:sz w:val="18"/>
          <w:szCs w:val="18"/>
        </w:rPr>
        <w:t>Il y est notamment précisé que les</w:t>
      </w:r>
      <w:r w:rsidRPr="00DF6CC8">
        <w:rPr>
          <w:rFonts w:asciiTheme="majorHAnsi" w:hAnsiTheme="majorHAnsi" w:cstheme="majorHAnsi"/>
          <w:color w:val="000000"/>
          <w:sz w:val="18"/>
          <w:szCs w:val="18"/>
        </w:rPr>
        <w:t xml:space="preserve"> frais devront être payés à réception de facture,</w:t>
      </w:r>
      <w:r w:rsidRPr="00DF6CC8">
        <w:rPr>
          <w:rFonts w:asciiTheme="majorHAnsi" w:hAnsiTheme="majorHAnsi" w:cstheme="majorHAnsi"/>
          <w:b/>
          <w:bCs/>
          <w:color w:val="000000"/>
          <w:sz w:val="18"/>
          <w:szCs w:val="18"/>
        </w:rPr>
        <w:t xml:space="preserve"> à </w:t>
      </w:r>
      <w:r w:rsidR="00F4682F">
        <w:rPr>
          <w:rFonts w:asciiTheme="majorHAnsi" w:hAnsiTheme="majorHAnsi" w:cstheme="majorHAnsi"/>
          <w:b/>
          <w:bCs/>
          <w:color w:val="000000"/>
          <w:sz w:val="18"/>
          <w:szCs w:val="18"/>
        </w:rPr>
        <w:t>la</w:t>
      </w:r>
      <w:r w:rsidRPr="00DF6CC8">
        <w:rPr>
          <w:rFonts w:asciiTheme="majorHAnsi" w:hAnsiTheme="majorHAnsi" w:cstheme="majorHAnsi"/>
          <w:color w:val="000000"/>
          <w:sz w:val="18"/>
          <w:szCs w:val="18"/>
        </w:rPr>
        <w:t xml:space="preserve"> </w:t>
      </w:r>
      <w:r w:rsidRPr="00596A8B">
        <w:rPr>
          <w:rFonts w:asciiTheme="majorHAnsi" w:hAnsiTheme="majorHAnsi" w:cstheme="majorHAnsi"/>
          <w:b/>
          <w:bCs/>
          <w:color w:val="000000"/>
          <w:sz w:val="18"/>
          <w:szCs w:val="18"/>
        </w:rPr>
        <w:t>Société Française de Vigilance et de Thérapeutique Transfusionnelle</w:t>
      </w:r>
      <w:r w:rsidR="00F4682F">
        <w:rPr>
          <w:rFonts w:asciiTheme="majorHAnsi" w:hAnsiTheme="majorHAnsi" w:cstheme="majorHAnsi"/>
          <w:b/>
          <w:bCs/>
          <w:color w:val="000000"/>
          <w:sz w:val="18"/>
          <w:szCs w:val="18"/>
        </w:rPr>
        <w:t>.</w:t>
      </w:r>
      <w:r>
        <w:rPr>
          <w:rFonts w:asciiTheme="majorHAnsi" w:eastAsia="Calibri" w:hAnsiTheme="majorHAnsi" w:cstheme="majorHAnsi"/>
          <w:sz w:val="18"/>
          <w:szCs w:val="18"/>
          <w:lang w:eastAsia="en-GB"/>
        </w:rPr>
        <w:br/>
      </w:r>
    </w:p>
    <w:p w14:paraId="77A9FEE9" w14:textId="77777777" w:rsidR="00B30296" w:rsidRPr="002A0AC0" w:rsidRDefault="00B30296" w:rsidP="00B30296">
      <w:pPr>
        <w:autoSpaceDE w:val="0"/>
        <w:autoSpaceDN w:val="0"/>
        <w:adjustRightInd w:val="0"/>
        <w:rPr>
          <w:rFonts w:asciiTheme="majorHAnsi" w:eastAsia="Calibri" w:hAnsiTheme="majorHAnsi" w:cstheme="majorHAnsi"/>
          <w:sz w:val="18"/>
          <w:szCs w:val="18"/>
          <w:lang w:eastAsia="en-GB"/>
        </w:rPr>
      </w:pPr>
    </w:p>
    <w:p w14:paraId="4FA53A70"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r w:rsidRPr="00DF6CC8">
        <w:rPr>
          <w:rFonts w:asciiTheme="majorHAnsi" w:hAnsiTheme="majorHAnsi" w:cstheme="majorHAnsi"/>
          <w:b/>
          <w:bCs/>
          <w:color w:val="000000"/>
          <w:sz w:val="18"/>
          <w:szCs w:val="18"/>
        </w:rPr>
        <w:t>8</w:t>
      </w:r>
      <w:r>
        <w:rPr>
          <w:rFonts w:asciiTheme="majorHAnsi" w:hAnsiTheme="majorHAnsi" w:cstheme="majorHAnsi"/>
          <w:b/>
          <w:bCs/>
          <w:color w:val="000000"/>
          <w:sz w:val="18"/>
          <w:szCs w:val="18"/>
        </w:rPr>
        <w:t xml:space="preserve"> </w:t>
      </w:r>
      <w:r w:rsidRPr="00DF6CC8">
        <w:rPr>
          <w:rFonts w:asciiTheme="majorHAnsi" w:hAnsiTheme="majorHAnsi" w:cstheme="majorHAnsi"/>
          <w:b/>
          <w:bCs/>
          <w:color w:val="000000"/>
          <w:sz w:val="18"/>
          <w:szCs w:val="18"/>
        </w:rPr>
        <w:t xml:space="preserve">- </w:t>
      </w:r>
      <w:r>
        <w:rPr>
          <w:rFonts w:asciiTheme="majorHAnsi" w:hAnsiTheme="majorHAnsi" w:cstheme="majorHAnsi"/>
          <w:b/>
          <w:bCs/>
          <w:color w:val="000000"/>
          <w:sz w:val="18"/>
          <w:szCs w:val="18"/>
        </w:rPr>
        <w:t>MODIFICATIONS - ANNULATIONS</w:t>
      </w:r>
    </w:p>
    <w:p w14:paraId="10BFB607" w14:textId="77777777" w:rsidR="00B30296" w:rsidRDefault="00B30296" w:rsidP="00B30296">
      <w:pPr>
        <w:autoSpaceDE w:val="0"/>
        <w:autoSpaceDN w:val="0"/>
        <w:adjustRightInd w:val="0"/>
        <w:rPr>
          <w:rFonts w:asciiTheme="majorHAnsi" w:hAnsiTheme="majorHAnsi" w:cstheme="majorHAnsi"/>
          <w:color w:val="000000"/>
          <w:sz w:val="18"/>
          <w:szCs w:val="18"/>
        </w:rPr>
      </w:pPr>
      <w:r>
        <w:rPr>
          <w:rFonts w:asciiTheme="majorHAnsi" w:hAnsiTheme="majorHAnsi" w:cstheme="majorHAnsi"/>
          <w:color w:val="000000"/>
          <w:sz w:val="18"/>
          <w:szCs w:val="18"/>
        </w:rPr>
        <w:t>Les dispositions détaillées dans l’article 5 des Conditions Générales de Vente s’appliqueront.</w:t>
      </w:r>
    </w:p>
    <w:p w14:paraId="25B6EE21" w14:textId="77777777" w:rsidR="00B30296" w:rsidRDefault="00B30296" w:rsidP="00B30296">
      <w:pPr>
        <w:autoSpaceDE w:val="0"/>
        <w:autoSpaceDN w:val="0"/>
        <w:adjustRightInd w:val="0"/>
        <w:rPr>
          <w:rFonts w:asciiTheme="majorHAnsi" w:hAnsiTheme="majorHAnsi" w:cstheme="majorHAnsi"/>
          <w:color w:val="000000"/>
          <w:sz w:val="18"/>
          <w:szCs w:val="18"/>
        </w:rPr>
      </w:pPr>
    </w:p>
    <w:p w14:paraId="75DA3BAE"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p>
    <w:p w14:paraId="50307E4B"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r>
        <w:rPr>
          <w:rFonts w:asciiTheme="majorHAnsi" w:hAnsiTheme="majorHAnsi" w:cstheme="majorHAnsi"/>
          <w:b/>
          <w:bCs/>
          <w:color w:val="000000"/>
          <w:sz w:val="18"/>
          <w:szCs w:val="18"/>
        </w:rPr>
        <w:t xml:space="preserve">9 </w:t>
      </w:r>
      <w:r w:rsidRPr="00DF6CC8">
        <w:rPr>
          <w:rFonts w:asciiTheme="majorHAnsi" w:hAnsiTheme="majorHAnsi" w:cstheme="majorHAnsi"/>
          <w:b/>
          <w:bCs/>
          <w:color w:val="000000"/>
          <w:sz w:val="18"/>
          <w:szCs w:val="18"/>
        </w:rPr>
        <w:t>- AUTRES DISPOSITIONS</w:t>
      </w:r>
    </w:p>
    <w:p w14:paraId="6F69D54A" w14:textId="77777777" w:rsidR="00B30296" w:rsidRDefault="00B30296" w:rsidP="00B30296">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Les dispositions détaillées dans les Conditions Générales de Vente en annexe s’appliqueront</w:t>
      </w:r>
    </w:p>
    <w:p w14:paraId="4A28741D" w14:textId="77777777" w:rsidR="00B30296" w:rsidRDefault="00B30296" w:rsidP="00B30296">
      <w:pPr>
        <w:autoSpaceDE w:val="0"/>
        <w:autoSpaceDN w:val="0"/>
        <w:adjustRightInd w:val="0"/>
        <w:rPr>
          <w:rFonts w:asciiTheme="majorHAnsi" w:hAnsiTheme="majorHAnsi" w:cstheme="majorHAnsi"/>
          <w:sz w:val="18"/>
          <w:szCs w:val="18"/>
        </w:rPr>
      </w:pPr>
    </w:p>
    <w:p w14:paraId="0CFB5CAC" w14:textId="77777777" w:rsidR="00B30296" w:rsidRPr="00A20415" w:rsidRDefault="00B30296" w:rsidP="00B30296">
      <w:pPr>
        <w:autoSpaceDE w:val="0"/>
        <w:autoSpaceDN w:val="0"/>
        <w:adjustRightInd w:val="0"/>
        <w:rPr>
          <w:rFonts w:asciiTheme="majorHAnsi" w:hAnsiTheme="majorHAnsi" w:cstheme="majorHAnsi"/>
          <w:sz w:val="18"/>
          <w:szCs w:val="18"/>
        </w:rPr>
      </w:pPr>
    </w:p>
    <w:p w14:paraId="221EE7B0" w14:textId="77777777" w:rsidR="00B30296" w:rsidRPr="00DF6CC8" w:rsidRDefault="00B30296" w:rsidP="00B30296">
      <w:pPr>
        <w:autoSpaceDE w:val="0"/>
        <w:autoSpaceDN w:val="0"/>
        <w:adjustRightInd w:val="0"/>
        <w:rPr>
          <w:rFonts w:asciiTheme="majorHAnsi" w:hAnsiTheme="majorHAnsi" w:cstheme="majorHAnsi"/>
          <w:b/>
          <w:bCs/>
          <w:color w:val="000000"/>
          <w:sz w:val="18"/>
          <w:szCs w:val="18"/>
        </w:rPr>
      </w:pPr>
      <w:r>
        <w:rPr>
          <w:rFonts w:asciiTheme="majorHAnsi" w:hAnsiTheme="majorHAnsi" w:cstheme="majorHAnsi"/>
          <w:b/>
          <w:bCs/>
          <w:color w:val="000000"/>
          <w:sz w:val="18"/>
          <w:szCs w:val="18"/>
        </w:rPr>
        <w:t>10 - DIFFERENTS EVENTUELS</w:t>
      </w:r>
    </w:p>
    <w:p w14:paraId="16AAFD11" w14:textId="25E0C6EA" w:rsidR="00B30296" w:rsidRPr="00DF6CC8" w:rsidRDefault="00B30296" w:rsidP="00B30296">
      <w:pPr>
        <w:autoSpaceDE w:val="0"/>
        <w:autoSpaceDN w:val="0"/>
        <w:adjustRightInd w:val="0"/>
        <w:rPr>
          <w:rFonts w:asciiTheme="majorHAnsi" w:hAnsiTheme="majorHAnsi" w:cstheme="majorHAnsi"/>
          <w:color w:val="000000"/>
          <w:sz w:val="18"/>
          <w:szCs w:val="18"/>
        </w:rPr>
      </w:pPr>
      <w:r w:rsidRPr="00DF6CC8">
        <w:rPr>
          <w:rFonts w:asciiTheme="majorHAnsi" w:hAnsiTheme="majorHAnsi" w:cstheme="majorHAnsi"/>
          <w:color w:val="000000"/>
          <w:sz w:val="18"/>
          <w:szCs w:val="18"/>
        </w:rPr>
        <w:t xml:space="preserve">Si une contestation ou un différend ne peuvent être réglés à l’amiable, le Tribunal de </w:t>
      </w:r>
      <w:r w:rsidR="00F4682F">
        <w:rPr>
          <w:rFonts w:asciiTheme="majorHAnsi" w:hAnsiTheme="majorHAnsi" w:cstheme="majorHAnsi"/>
          <w:color w:val="000000"/>
          <w:sz w:val="18"/>
          <w:szCs w:val="18"/>
        </w:rPr>
        <w:t>Marseille</w:t>
      </w:r>
      <w:r w:rsidRPr="00DF6CC8">
        <w:rPr>
          <w:rFonts w:asciiTheme="majorHAnsi" w:hAnsiTheme="majorHAnsi" w:cstheme="majorHAnsi"/>
          <w:color w:val="000000"/>
          <w:sz w:val="18"/>
          <w:szCs w:val="18"/>
        </w:rPr>
        <w:t xml:space="preserve"> sera seul compétent pour se prononcer sur le litige.</w:t>
      </w:r>
    </w:p>
    <w:p w14:paraId="38BB3C82" w14:textId="77777777" w:rsidR="00B30296" w:rsidRDefault="00B30296" w:rsidP="00B30296">
      <w:pPr>
        <w:autoSpaceDE w:val="0"/>
        <w:autoSpaceDN w:val="0"/>
        <w:adjustRightInd w:val="0"/>
        <w:rPr>
          <w:rFonts w:asciiTheme="majorHAnsi" w:hAnsiTheme="majorHAnsi" w:cstheme="majorHAnsi"/>
          <w:color w:val="000000"/>
          <w:sz w:val="18"/>
          <w:szCs w:val="18"/>
        </w:rPr>
      </w:pPr>
    </w:p>
    <w:p w14:paraId="020D1E13"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p>
    <w:p w14:paraId="4C476005" w14:textId="63447944" w:rsidR="00B30296" w:rsidRPr="00DF6CC8" w:rsidRDefault="00B30296" w:rsidP="00B30296">
      <w:pPr>
        <w:autoSpaceDE w:val="0"/>
        <w:autoSpaceDN w:val="0"/>
        <w:adjustRightInd w:val="0"/>
        <w:rPr>
          <w:rFonts w:asciiTheme="majorHAnsi" w:hAnsiTheme="majorHAnsi" w:cstheme="majorHAnsi"/>
          <w:color w:val="FF0000"/>
          <w:sz w:val="18"/>
          <w:szCs w:val="18"/>
        </w:rPr>
      </w:pPr>
      <w:r w:rsidRPr="00DF6CC8">
        <w:rPr>
          <w:rFonts w:asciiTheme="majorHAnsi" w:hAnsiTheme="majorHAnsi" w:cstheme="majorHAnsi"/>
          <w:color w:val="000000"/>
          <w:sz w:val="18"/>
          <w:szCs w:val="18"/>
        </w:rPr>
        <w:t xml:space="preserve">Fait en double exemplaire à </w:t>
      </w:r>
      <w:r w:rsidR="00F4682F">
        <w:rPr>
          <w:rFonts w:asciiTheme="majorHAnsi" w:hAnsiTheme="majorHAnsi" w:cstheme="majorHAnsi"/>
          <w:color w:val="000000"/>
          <w:sz w:val="18"/>
          <w:szCs w:val="18"/>
        </w:rPr>
        <w:t>Marseille</w:t>
      </w:r>
      <w:r w:rsidRPr="00DF6CC8">
        <w:rPr>
          <w:rFonts w:asciiTheme="majorHAnsi" w:hAnsiTheme="majorHAnsi" w:cstheme="majorHAnsi"/>
          <w:color w:val="000000"/>
          <w:sz w:val="18"/>
          <w:szCs w:val="18"/>
        </w:rPr>
        <w:t xml:space="preserve"> le </w:t>
      </w:r>
      <w:r w:rsidRPr="00DF6CC8">
        <w:rPr>
          <w:rFonts w:asciiTheme="majorHAnsi" w:hAnsiTheme="majorHAnsi" w:cstheme="majorHAnsi"/>
          <w:b/>
          <w:bCs/>
          <w:color w:val="FF0000"/>
          <w:sz w:val="18"/>
          <w:szCs w:val="18"/>
        </w:rPr>
        <w:t>« Date »</w:t>
      </w:r>
    </w:p>
    <w:p w14:paraId="693B8498" w14:textId="77777777" w:rsidR="00B30296" w:rsidRDefault="00B30296" w:rsidP="00B30296">
      <w:pPr>
        <w:autoSpaceDE w:val="0"/>
        <w:autoSpaceDN w:val="0"/>
        <w:adjustRightInd w:val="0"/>
        <w:rPr>
          <w:rFonts w:asciiTheme="majorHAnsi" w:hAnsiTheme="majorHAnsi" w:cstheme="majorHAnsi"/>
          <w:color w:val="000000"/>
          <w:sz w:val="18"/>
          <w:szCs w:val="18"/>
        </w:rPr>
      </w:pPr>
    </w:p>
    <w:p w14:paraId="2B5AB7D3"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p>
    <w:p w14:paraId="524AF61D" w14:textId="2AB688D2" w:rsidR="00B30296" w:rsidRPr="00DF6CC8" w:rsidRDefault="00B30296" w:rsidP="00B30296">
      <w:pPr>
        <w:autoSpaceDE w:val="0"/>
        <w:autoSpaceDN w:val="0"/>
        <w:adjustRightInd w:val="0"/>
        <w:rPr>
          <w:rFonts w:asciiTheme="majorHAnsi" w:hAnsiTheme="majorHAnsi" w:cstheme="majorHAnsi"/>
          <w:color w:val="000000"/>
          <w:sz w:val="18"/>
          <w:szCs w:val="18"/>
        </w:rPr>
      </w:pPr>
      <w:r w:rsidRPr="00DF6CC8">
        <w:rPr>
          <w:rFonts w:asciiTheme="majorHAnsi" w:hAnsiTheme="majorHAnsi" w:cstheme="majorHAnsi"/>
          <w:color w:val="000000"/>
          <w:sz w:val="18"/>
          <w:szCs w:val="18"/>
        </w:rPr>
        <w:t xml:space="preserve">Merci de nous retourner la convention de formation à l’adresse suivante : </w:t>
      </w:r>
      <w:hyperlink r:id="rId7" w:history="1">
        <w:r w:rsidR="002210B2" w:rsidRPr="00DA4692">
          <w:rPr>
            <w:rStyle w:val="Lienhypertexte"/>
            <w:rFonts w:asciiTheme="majorHAnsi" w:eastAsia="Calibri" w:hAnsiTheme="majorHAnsi" w:cstheme="majorHAnsi"/>
            <w:sz w:val="18"/>
            <w:szCs w:val="18"/>
            <w:lang w:eastAsia="en-GB"/>
          </w:rPr>
          <w:t>stephanie.mouries@ap-hm.fr</w:t>
        </w:r>
      </w:hyperlink>
      <w:r w:rsidR="002210B2">
        <w:rPr>
          <w:rFonts w:asciiTheme="majorHAnsi" w:eastAsia="Calibri" w:hAnsiTheme="majorHAnsi" w:cstheme="majorHAnsi"/>
          <w:sz w:val="18"/>
          <w:szCs w:val="18"/>
          <w:lang w:eastAsia="en-GB"/>
        </w:rPr>
        <w:t xml:space="preserve"> </w:t>
      </w:r>
      <w:r w:rsidRPr="00DF6CC8">
        <w:rPr>
          <w:rFonts w:asciiTheme="majorHAnsi" w:hAnsiTheme="majorHAnsi" w:cstheme="majorHAnsi"/>
          <w:color w:val="000000"/>
          <w:sz w:val="18"/>
          <w:szCs w:val="18"/>
        </w:rPr>
        <w:t xml:space="preserve">avant le </w:t>
      </w:r>
      <w:r w:rsidR="002210B2">
        <w:rPr>
          <w:rFonts w:asciiTheme="majorHAnsi" w:hAnsiTheme="majorHAnsi" w:cstheme="majorHAnsi"/>
          <w:color w:val="000000"/>
          <w:sz w:val="18"/>
          <w:szCs w:val="18"/>
        </w:rPr>
        <w:t>12/06</w:t>
      </w:r>
      <w:r>
        <w:rPr>
          <w:rFonts w:asciiTheme="majorHAnsi" w:hAnsiTheme="majorHAnsi" w:cstheme="majorHAnsi"/>
          <w:color w:val="000000"/>
          <w:sz w:val="18"/>
          <w:szCs w:val="18"/>
        </w:rPr>
        <w:t>/202</w:t>
      </w:r>
      <w:r w:rsidR="002210B2">
        <w:rPr>
          <w:rFonts w:asciiTheme="majorHAnsi" w:hAnsiTheme="majorHAnsi" w:cstheme="majorHAnsi"/>
          <w:color w:val="000000"/>
          <w:sz w:val="18"/>
          <w:szCs w:val="18"/>
        </w:rPr>
        <w:t>3</w:t>
      </w:r>
      <w:r w:rsidRPr="00DF6CC8">
        <w:rPr>
          <w:rFonts w:asciiTheme="majorHAnsi" w:hAnsiTheme="majorHAnsi" w:cstheme="majorHAnsi"/>
          <w:color w:val="000000"/>
          <w:sz w:val="18"/>
          <w:szCs w:val="18"/>
        </w:rPr>
        <w:t>.</w:t>
      </w:r>
    </w:p>
    <w:p w14:paraId="20D095EC" w14:textId="77777777" w:rsidR="00B30296" w:rsidRDefault="00B30296" w:rsidP="00B30296">
      <w:pPr>
        <w:autoSpaceDE w:val="0"/>
        <w:autoSpaceDN w:val="0"/>
        <w:adjustRightInd w:val="0"/>
        <w:rPr>
          <w:rFonts w:asciiTheme="majorHAnsi" w:hAnsiTheme="majorHAnsi" w:cstheme="majorHAnsi"/>
          <w:color w:val="000000"/>
          <w:sz w:val="18"/>
          <w:szCs w:val="18"/>
        </w:rPr>
      </w:pPr>
    </w:p>
    <w:p w14:paraId="7D143AF9" w14:textId="77777777" w:rsidR="00B30296" w:rsidRPr="00DF6CC8" w:rsidRDefault="00B30296" w:rsidP="00B30296">
      <w:pPr>
        <w:autoSpaceDE w:val="0"/>
        <w:autoSpaceDN w:val="0"/>
        <w:adjustRightInd w:val="0"/>
        <w:rPr>
          <w:rFonts w:asciiTheme="majorHAnsi" w:hAnsiTheme="majorHAnsi" w:cstheme="majorHAnsi"/>
          <w:color w:val="000000"/>
          <w:sz w:val="18"/>
          <w:szCs w:val="18"/>
        </w:rPr>
      </w:pPr>
    </w:p>
    <w:p w14:paraId="0C276429" w14:textId="77777777" w:rsidR="00B30296" w:rsidRDefault="00B30296" w:rsidP="00B30296">
      <w:pPr>
        <w:autoSpaceDE w:val="0"/>
        <w:autoSpaceDN w:val="0"/>
        <w:adjustRightInd w:val="0"/>
        <w:rPr>
          <w:rFonts w:asciiTheme="majorHAnsi" w:hAnsiTheme="majorHAnsi" w:cstheme="majorHAnsi"/>
          <w:color w:val="000000"/>
          <w:sz w:val="18"/>
          <w:szCs w:val="18"/>
        </w:rPr>
      </w:pPr>
      <w:r>
        <w:rPr>
          <w:rFonts w:asciiTheme="majorHAnsi" w:hAnsiTheme="majorHAnsi" w:cstheme="majorHAnsi"/>
          <w:color w:val="000000"/>
          <w:sz w:val="18"/>
          <w:szCs w:val="18"/>
        </w:rPr>
        <w:t>Le Client</w:t>
      </w:r>
      <w:r w:rsidRPr="00DF6CC8">
        <w:rPr>
          <w:rFonts w:asciiTheme="majorHAnsi" w:hAnsiTheme="majorHAnsi" w:cstheme="majorHAnsi"/>
          <w:color w:val="000000"/>
          <w:sz w:val="18"/>
          <w:szCs w:val="18"/>
        </w:rPr>
        <w:t xml:space="preserve"> (lu et approuvé) </w:t>
      </w:r>
      <w:r w:rsidRPr="00DF6CC8">
        <w:rPr>
          <w:rFonts w:asciiTheme="majorHAnsi" w:hAnsiTheme="majorHAnsi" w:cstheme="majorHAnsi"/>
          <w:color w:val="000000"/>
          <w:sz w:val="18"/>
          <w:szCs w:val="18"/>
        </w:rPr>
        <w:tab/>
      </w:r>
      <w:r w:rsidRPr="00DF6CC8">
        <w:rPr>
          <w:rFonts w:asciiTheme="majorHAnsi" w:hAnsiTheme="majorHAnsi" w:cstheme="majorHAnsi"/>
          <w:color w:val="000000"/>
          <w:sz w:val="18"/>
          <w:szCs w:val="18"/>
        </w:rPr>
        <w:tab/>
      </w:r>
      <w:r w:rsidRPr="00DF6CC8">
        <w:rPr>
          <w:rFonts w:asciiTheme="majorHAnsi" w:hAnsiTheme="majorHAnsi" w:cstheme="majorHAnsi"/>
          <w:color w:val="000000"/>
          <w:sz w:val="18"/>
          <w:szCs w:val="18"/>
        </w:rPr>
        <w:tab/>
      </w:r>
      <w:r w:rsidRPr="00DF6CC8">
        <w:rPr>
          <w:rFonts w:asciiTheme="majorHAnsi" w:hAnsiTheme="majorHAnsi" w:cstheme="majorHAnsi"/>
          <w:color w:val="000000"/>
          <w:sz w:val="18"/>
          <w:szCs w:val="18"/>
        </w:rPr>
        <w:tab/>
      </w:r>
      <w:r w:rsidRPr="00DF6CC8">
        <w:rPr>
          <w:rFonts w:asciiTheme="majorHAnsi" w:hAnsiTheme="majorHAnsi" w:cstheme="majorHAnsi"/>
          <w:color w:val="000000"/>
          <w:sz w:val="18"/>
          <w:szCs w:val="18"/>
        </w:rPr>
        <w:tab/>
      </w:r>
      <w:r w:rsidRPr="00DF6CC8">
        <w:rPr>
          <w:rFonts w:asciiTheme="majorHAnsi" w:hAnsiTheme="majorHAnsi" w:cstheme="majorHAnsi"/>
          <w:color w:val="000000"/>
          <w:sz w:val="18"/>
          <w:szCs w:val="18"/>
        </w:rPr>
        <w:tab/>
        <w:t>L’Organisme Formateur</w:t>
      </w:r>
    </w:p>
    <w:p w14:paraId="5E3A3C8E" w14:textId="77777777" w:rsidR="00B30296" w:rsidRDefault="00B30296" w:rsidP="00B30296">
      <w:pPr>
        <w:autoSpaceDE w:val="0"/>
        <w:autoSpaceDN w:val="0"/>
        <w:adjustRightInd w:val="0"/>
        <w:rPr>
          <w:rFonts w:asciiTheme="majorHAnsi" w:hAnsiTheme="majorHAnsi" w:cstheme="majorHAnsi"/>
          <w:color w:val="000000"/>
          <w:sz w:val="18"/>
          <w:szCs w:val="18"/>
        </w:rPr>
      </w:pPr>
    </w:p>
    <w:p w14:paraId="7B31EE3F" w14:textId="3DDBC4BE" w:rsidR="00B30296" w:rsidRDefault="000864DB" w:rsidP="000864DB">
      <w:pPr>
        <w:autoSpaceDE w:val="0"/>
        <w:autoSpaceDN w:val="0"/>
        <w:adjustRightInd w:val="0"/>
        <w:ind w:left="5812"/>
        <w:rPr>
          <w:rFonts w:asciiTheme="majorHAnsi" w:hAnsiTheme="majorHAnsi" w:cstheme="majorHAnsi"/>
          <w:color w:val="000000"/>
          <w:sz w:val="18"/>
          <w:szCs w:val="18"/>
        </w:rPr>
      </w:pPr>
      <w:r w:rsidRPr="000864DB">
        <w:rPr>
          <w:rFonts w:asciiTheme="majorHAnsi" w:hAnsiTheme="majorHAnsi" w:cstheme="majorHAnsi"/>
          <w:noProof/>
          <w:color w:val="000000"/>
          <w:sz w:val="18"/>
          <w:szCs w:val="18"/>
          <w:lang w:eastAsia="fr-FR"/>
        </w:rPr>
        <w:drawing>
          <wp:inline distT="0" distB="0" distL="0" distR="0" wp14:anchorId="33177063" wp14:editId="253F44C2">
            <wp:extent cx="804672" cy="919903"/>
            <wp:effectExtent l="0" t="0" r="0" b="0"/>
            <wp:docPr id="3" name="Image 3" descr="S:\SudHemovigilance\chrono-bl\SiGNATURES Bernard\signB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udHemovigilance\chrono-bl\SiGNATURES Bernard\signBL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308" cy="928633"/>
                    </a:xfrm>
                    <a:prstGeom prst="rect">
                      <a:avLst/>
                    </a:prstGeom>
                    <a:noFill/>
                    <a:ln>
                      <a:noFill/>
                    </a:ln>
                  </pic:spPr>
                </pic:pic>
              </a:graphicData>
            </a:graphic>
          </wp:inline>
        </w:drawing>
      </w:r>
    </w:p>
    <w:p w14:paraId="458DDED9" w14:textId="71686640" w:rsidR="00B30296" w:rsidRDefault="00B30296" w:rsidP="00B30296">
      <w:pPr>
        <w:autoSpaceDE w:val="0"/>
        <w:autoSpaceDN w:val="0"/>
        <w:adjustRightInd w:val="0"/>
        <w:rPr>
          <w:rFonts w:asciiTheme="majorHAnsi" w:hAnsiTheme="majorHAnsi" w:cstheme="majorHAnsi"/>
          <w:color w:val="000000"/>
          <w:sz w:val="18"/>
          <w:szCs w:val="18"/>
        </w:rPr>
      </w:pPr>
    </w:p>
    <w:p w14:paraId="6EAAFD53" w14:textId="77777777" w:rsidR="00B30296" w:rsidRDefault="00B30296" w:rsidP="00B30296">
      <w:pPr>
        <w:autoSpaceDE w:val="0"/>
        <w:autoSpaceDN w:val="0"/>
        <w:adjustRightInd w:val="0"/>
        <w:rPr>
          <w:rFonts w:asciiTheme="majorHAnsi" w:hAnsiTheme="majorHAnsi" w:cstheme="majorHAnsi"/>
          <w:color w:val="000000"/>
          <w:sz w:val="18"/>
          <w:szCs w:val="18"/>
        </w:rPr>
      </w:pPr>
    </w:p>
    <w:p w14:paraId="30C558D5" w14:textId="77777777" w:rsidR="00B30296" w:rsidRDefault="00B30296" w:rsidP="00B30296">
      <w:pPr>
        <w:autoSpaceDE w:val="0"/>
        <w:autoSpaceDN w:val="0"/>
        <w:adjustRightInd w:val="0"/>
        <w:rPr>
          <w:rFonts w:asciiTheme="majorHAnsi" w:hAnsiTheme="majorHAnsi" w:cstheme="majorHAnsi"/>
          <w:color w:val="000000"/>
          <w:sz w:val="18"/>
          <w:szCs w:val="18"/>
        </w:rPr>
      </w:pPr>
    </w:p>
    <w:p w14:paraId="1DEDAAA3" w14:textId="77777777" w:rsidR="00B30296" w:rsidRDefault="00B30296" w:rsidP="00B30296">
      <w:pPr>
        <w:autoSpaceDE w:val="0"/>
        <w:autoSpaceDN w:val="0"/>
        <w:adjustRightInd w:val="0"/>
        <w:rPr>
          <w:rFonts w:asciiTheme="majorHAnsi" w:hAnsiTheme="majorHAnsi" w:cstheme="majorHAnsi"/>
          <w:color w:val="000000"/>
          <w:sz w:val="18"/>
          <w:szCs w:val="18"/>
        </w:rPr>
      </w:pPr>
    </w:p>
    <w:p w14:paraId="41B7FF17" w14:textId="77777777" w:rsidR="00B30296" w:rsidRDefault="00B30296" w:rsidP="00B30296">
      <w:pPr>
        <w:autoSpaceDE w:val="0"/>
        <w:autoSpaceDN w:val="0"/>
        <w:adjustRightInd w:val="0"/>
        <w:rPr>
          <w:rFonts w:asciiTheme="majorHAnsi" w:hAnsiTheme="majorHAnsi" w:cstheme="majorHAnsi"/>
          <w:color w:val="000000"/>
          <w:sz w:val="18"/>
          <w:szCs w:val="18"/>
        </w:rPr>
      </w:pPr>
    </w:p>
    <w:p w14:paraId="4AC1E0F5" w14:textId="77777777" w:rsidR="00B30296" w:rsidRDefault="00B30296" w:rsidP="00B30296">
      <w:pPr>
        <w:autoSpaceDE w:val="0"/>
        <w:autoSpaceDN w:val="0"/>
        <w:adjustRightInd w:val="0"/>
        <w:rPr>
          <w:rFonts w:asciiTheme="majorHAnsi" w:hAnsiTheme="majorHAnsi" w:cstheme="majorHAnsi"/>
          <w:color w:val="000000"/>
          <w:sz w:val="18"/>
          <w:szCs w:val="18"/>
        </w:rPr>
      </w:pPr>
    </w:p>
    <w:p w14:paraId="0ADFFB69" w14:textId="77777777" w:rsidR="00B30296" w:rsidRDefault="00B30296" w:rsidP="00B30296">
      <w:pPr>
        <w:autoSpaceDE w:val="0"/>
        <w:autoSpaceDN w:val="0"/>
        <w:adjustRightInd w:val="0"/>
        <w:rPr>
          <w:rFonts w:asciiTheme="majorHAnsi" w:hAnsiTheme="majorHAnsi" w:cstheme="majorHAnsi"/>
          <w:color w:val="000000"/>
          <w:sz w:val="18"/>
          <w:szCs w:val="18"/>
        </w:rPr>
      </w:pPr>
    </w:p>
    <w:p w14:paraId="4DBCADE8" w14:textId="77777777" w:rsidR="00B30296" w:rsidRDefault="00B30296" w:rsidP="00B30296">
      <w:pPr>
        <w:autoSpaceDE w:val="0"/>
        <w:autoSpaceDN w:val="0"/>
        <w:adjustRightInd w:val="0"/>
        <w:rPr>
          <w:rFonts w:asciiTheme="majorHAnsi" w:hAnsiTheme="majorHAnsi" w:cstheme="majorHAnsi"/>
          <w:color w:val="000000"/>
          <w:sz w:val="18"/>
          <w:szCs w:val="18"/>
        </w:rPr>
      </w:pPr>
    </w:p>
    <w:p w14:paraId="5A68710D" w14:textId="77777777" w:rsidR="00B30296" w:rsidRDefault="00B30296" w:rsidP="00B30296">
      <w:pPr>
        <w:autoSpaceDE w:val="0"/>
        <w:autoSpaceDN w:val="0"/>
        <w:adjustRightInd w:val="0"/>
        <w:rPr>
          <w:rFonts w:asciiTheme="majorHAnsi" w:hAnsiTheme="majorHAnsi" w:cstheme="majorHAnsi"/>
          <w:color w:val="000000"/>
          <w:sz w:val="18"/>
          <w:szCs w:val="18"/>
        </w:rPr>
      </w:pPr>
    </w:p>
    <w:p w14:paraId="73C5DC68" w14:textId="77777777" w:rsidR="00B30296" w:rsidRDefault="00B30296" w:rsidP="00B30296">
      <w:pPr>
        <w:autoSpaceDE w:val="0"/>
        <w:autoSpaceDN w:val="0"/>
        <w:adjustRightInd w:val="0"/>
        <w:rPr>
          <w:rFonts w:asciiTheme="majorHAnsi" w:hAnsiTheme="majorHAnsi" w:cstheme="majorHAnsi"/>
          <w:color w:val="000000"/>
          <w:sz w:val="18"/>
          <w:szCs w:val="18"/>
        </w:rPr>
      </w:pPr>
    </w:p>
    <w:p w14:paraId="08A57613" w14:textId="77777777" w:rsidR="00B30296" w:rsidRDefault="00B30296" w:rsidP="00B30296">
      <w:pPr>
        <w:autoSpaceDE w:val="0"/>
        <w:autoSpaceDN w:val="0"/>
        <w:adjustRightInd w:val="0"/>
        <w:rPr>
          <w:rFonts w:asciiTheme="majorHAnsi" w:hAnsiTheme="majorHAnsi" w:cstheme="majorHAnsi"/>
          <w:color w:val="000000"/>
          <w:sz w:val="18"/>
          <w:szCs w:val="18"/>
        </w:rPr>
      </w:pPr>
    </w:p>
    <w:p w14:paraId="4EAF66C8" w14:textId="77777777" w:rsidR="00B30296" w:rsidRDefault="00B30296" w:rsidP="00B30296">
      <w:pPr>
        <w:autoSpaceDE w:val="0"/>
        <w:autoSpaceDN w:val="0"/>
        <w:adjustRightInd w:val="0"/>
        <w:rPr>
          <w:rFonts w:asciiTheme="majorHAnsi" w:hAnsiTheme="majorHAnsi" w:cstheme="majorHAnsi"/>
          <w:color w:val="000000"/>
          <w:sz w:val="18"/>
          <w:szCs w:val="18"/>
        </w:rPr>
      </w:pPr>
    </w:p>
    <w:p w14:paraId="3A06E31E" w14:textId="77777777" w:rsidR="00B30296" w:rsidRDefault="00B30296" w:rsidP="00B30296">
      <w:pPr>
        <w:autoSpaceDE w:val="0"/>
        <w:autoSpaceDN w:val="0"/>
        <w:adjustRightInd w:val="0"/>
        <w:rPr>
          <w:rFonts w:asciiTheme="majorHAnsi" w:hAnsiTheme="majorHAnsi" w:cstheme="majorHAnsi"/>
          <w:color w:val="000000"/>
          <w:sz w:val="18"/>
          <w:szCs w:val="18"/>
        </w:rPr>
      </w:pPr>
    </w:p>
    <w:p w14:paraId="3543D548" w14:textId="77777777" w:rsidR="00B30296" w:rsidRDefault="00B30296" w:rsidP="00B30296">
      <w:pPr>
        <w:autoSpaceDE w:val="0"/>
        <w:autoSpaceDN w:val="0"/>
        <w:adjustRightInd w:val="0"/>
        <w:rPr>
          <w:rFonts w:asciiTheme="majorHAnsi" w:hAnsiTheme="majorHAnsi" w:cstheme="majorHAnsi"/>
          <w:color w:val="000000"/>
          <w:sz w:val="18"/>
          <w:szCs w:val="18"/>
        </w:rPr>
      </w:pPr>
      <w:r>
        <w:rPr>
          <w:rFonts w:asciiTheme="majorHAnsi" w:hAnsiTheme="majorHAnsi" w:cstheme="majorHAnsi"/>
          <w:color w:val="000000"/>
          <w:sz w:val="18"/>
          <w:szCs w:val="18"/>
        </w:rPr>
        <w:t>Annexe 1 : Conditions Générales de Vente Client Professionnel</w:t>
      </w:r>
    </w:p>
    <w:p w14:paraId="6F295D78" w14:textId="156C6D23" w:rsidR="008320D1" w:rsidRPr="00B30296" w:rsidRDefault="00B30296" w:rsidP="00B30296">
      <w:pPr>
        <w:autoSpaceDE w:val="0"/>
        <w:autoSpaceDN w:val="0"/>
        <w:adjustRightInd w:val="0"/>
        <w:rPr>
          <w:rFonts w:asciiTheme="majorHAnsi" w:hAnsiTheme="majorHAnsi" w:cstheme="majorHAnsi"/>
          <w:color w:val="000000"/>
          <w:sz w:val="18"/>
          <w:szCs w:val="18"/>
        </w:rPr>
      </w:pPr>
      <w:r>
        <w:rPr>
          <w:rFonts w:asciiTheme="majorHAnsi" w:hAnsiTheme="majorHAnsi" w:cstheme="majorHAnsi"/>
          <w:color w:val="000000"/>
          <w:sz w:val="18"/>
          <w:szCs w:val="18"/>
        </w:rPr>
        <w:t>Annexe 2 : Règlement Intérieur</w:t>
      </w:r>
    </w:p>
    <w:sectPr w:rsidR="008320D1" w:rsidRPr="00B30296" w:rsidSect="007634A0">
      <w:pgSz w:w="11900" w:h="16840"/>
      <w:pgMar w:top="68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96"/>
    <w:rsid w:val="000864DB"/>
    <w:rsid w:val="002210B2"/>
    <w:rsid w:val="003F0380"/>
    <w:rsid w:val="008320D1"/>
    <w:rsid w:val="00847657"/>
    <w:rsid w:val="00B30296"/>
    <w:rsid w:val="00F46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4B5E"/>
  <w15:chartTrackingRefBased/>
  <w15:docId w15:val="{D112FF67-E1DB-614F-A809-7ADC148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
    <w:name w:val="p"/>
    <w:basedOn w:val="Normal"/>
    <w:rsid w:val="00B30296"/>
    <w:rPr>
      <w:rFonts w:ascii="Times New Roman" w:eastAsia="Times New Roman" w:hAnsi="Times New Roman" w:cs="Times New Roman"/>
      <w:lang w:eastAsia="fr-FR"/>
    </w:rPr>
  </w:style>
  <w:style w:type="table" w:styleId="Grilledutableau">
    <w:name w:val="Table Grid"/>
    <w:basedOn w:val="TableauNormal"/>
    <w:uiPriority w:val="39"/>
    <w:rsid w:val="00B3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30296"/>
    <w:rPr>
      <w:color w:val="0563C1" w:themeColor="hyperlink"/>
      <w:u w:val="single"/>
    </w:rPr>
  </w:style>
  <w:style w:type="character" w:styleId="Mentionnonrsolue">
    <w:name w:val="Unresolved Mention"/>
    <w:basedOn w:val="Policepardfaut"/>
    <w:uiPriority w:val="99"/>
    <w:semiHidden/>
    <w:unhideWhenUsed/>
    <w:rsid w:val="003F0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tephanie.mouries@ap-hm.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fvtt.org/programme/" TargetMode="External"/><Relationship Id="rId5" Type="http://schemas.openxmlformats.org/officeDocument/2006/relationships/hyperlink" Target="https://www.sfvtt.org/programme/"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563</Words>
  <Characters>3097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LOSS</dc:creator>
  <cp:keywords/>
  <dc:description/>
  <cp:lastModifiedBy>LECA LAURENT</cp:lastModifiedBy>
  <cp:revision>5</cp:revision>
  <dcterms:created xsi:type="dcterms:W3CDTF">2023-02-07T14:23:00Z</dcterms:created>
  <dcterms:modified xsi:type="dcterms:W3CDTF">2023-04-13T08:29:00Z</dcterms:modified>
</cp:coreProperties>
</file>